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A7946" w14:textId="52B6E7F5" w:rsidR="00BB6D87" w:rsidRPr="0010533B" w:rsidRDefault="00BB6D87" w:rsidP="00BB6D87">
      <w:pPr>
        <w:spacing w:after="480"/>
        <w:jc w:val="right"/>
        <w:rPr>
          <w:rFonts w:asciiTheme="majorHAnsi" w:hAnsiTheme="majorHAnsi" w:cstheme="majorHAnsi"/>
        </w:rPr>
      </w:pPr>
      <w:r w:rsidRPr="0010533B">
        <w:rPr>
          <w:rFonts w:asciiTheme="majorHAnsi" w:hAnsiTheme="majorHAnsi" w:cstheme="majorHAnsi"/>
        </w:rPr>
        <w:t xml:space="preserve">Warszawa, </w:t>
      </w:r>
      <w:r w:rsidR="005E55D7">
        <w:rPr>
          <w:rFonts w:asciiTheme="majorHAnsi" w:hAnsiTheme="majorHAnsi" w:cstheme="majorHAnsi"/>
        </w:rPr>
        <w:t>08</w:t>
      </w:r>
      <w:r w:rsidRPr="0010533B">
        <w:rPr>
          <w:rFonts w:asciiTheme="majorHAnsi" w:hAnsiTheme="majorHAnsi" w:cstheme="majorHAnsi"/>
        </w:rPr>
        <w:t>.</w:t>
      </w:r>
      <w:r w:rsidR="000E32A3">
        <w:rPr>
          <w:rFonts w:asciiTheme="majorHAnsi" w:hAnsiTheme="majorHAnsi" w:cstheme="majorHAnsi"/>
        </w:rPr>
        <w:t>1</w:t>
      </w:r>
      <w:r w:rsidRPr="0010533B">
        <w:rPr>
          <w:rFonts w:asciiTheme="majorHAnsi" w:hAnsiTheme="majorHAnsi" w:cstheme="majorHAnsi"/>
        </w:rPr>
        <w:t>0.2020</w:t>
      </w:r>
    </w:p>
    <w:p w14:paraId="2D60B9F2" w14:textId="692759F7" w:rsidR="004F47E4" w:rsidRPr="004F47E4" w:rsidRDefault="004F47E4" w:rsidP="004F47E4">
      <w:pPr>
        <w:spacing w:after="0"/>
        <w:rPr>
          <w:rFonts w:asciiTheme="majorHAnsi" w:hAnsiTheme="majorHAnsi" w:cstheme="majorHAnsi"/>
          <w:b/>
          <w:sz w:val="32"/>
        </w:rPr>
      </w:pPr>
      <w:r w:rsidRPr="004F47E4">
        <w:rPr>
          <w:rFonts w:asciiTheme="majorHAnsi" w:hAnsiTheme="majorHAnsi" w:cstheme="majorHAnsi"/>
          <w:b/>
          <w:sz w:val="32"/>
        </w:rPr>
        <w:t>Saule Technologies pokazało produkt, który zrewolucjonizuje rynek rozwiązań fotowoltaicznych</w:t>
      </w:r>
    </w:p>
    <w:p w14:paraId="43D9EC3A" w14:textId="2C6FFC52" w:rsidR="009E2F78" w:rsidRDefault="009E2F78" w:rsidP="00262AC4">
      <w:pPr>
        <w:jc w:val="both"/>
        <w:rPr>
          <w:rFonts w:asciiTheme="majorHAnsi" w:hAnsiTheme="majorHAnsi" w:cstheme="majorHAnsi"/>
          <w:b/>
          <w:bCs/>
        </w:rPr>
      </w:pPr>
    </w:p>
    <w:p w14:paraId="5807AE5D" w14:textId="6D099FE1" w:rsidR="007C3FC5" w:rsidRDefault="00262AC4" w:rsidP="00727E98">
      <w:pPr>
        <w:jc w:val="both"/>
        <w:rPr>
          <w:rFonts w:asciiTheme="majorHAnsi" w:hAnsiTheme="majorHAnsi" w:cstheme="majorHAnsi"/>
        </w:rPr>
      </w:pPr>
      <w:r w:rsidRPr="001D7F7A">
        <w:rPr>
          <w:rFonts w:asciiTheme="majorHAnsi" w:hAnsiTheme="majorHAnsi" w:cstheme="majorHAnsi"/>
          <w:b/>
        </w:rPr>
        <w:t xml:space="preserve">Saule Technologies, </w:t>
      </w:r>
      <w:r>
        <w:rPr>
          <w:rFonts w:asciiTheme="majorHAnsi" w:hAnsiTheme="majorHAnsi" w:cstheme="majorHAnsi"/>
          <w:b/>
        </w:rPr>
        <w:t xml:space="preserve">polska </w:t>
      </w:r>
      <w:r w:rsidRPr="001D7F7A">
        <w:rPr>
          <w:rFonts w:asciiTheme="majorHAnsi" w:hAnsiTheme="majorHAnsi" w:cstheme="majorHAnsi"/>
          <w:b/>
        </w:rPr>
        <w:t>spółk</w:t>
      </w:r>
      <w:r>
        <w:rPr>
          <w:rFonts w:asciiTheme="majorHAnsi" w:hAnsiTheme="majorHAnsi" w:cstheme="majorHAnsi"/>
          <w:b/>
        </w:rPr>
        <w:t>a</w:t>
      </w:r>
      <w:r w:rsidRPr="001D7F7A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tworząca </w:t>
      </w:r>
      <w:r w:rsidRPr="001D7F7A">
        <w:rPr>
          <w:rFonts w:asciiTheme="majorHAnsi" w:hAnsiTheme="majorHAnsi" w:cstheme="majorHAnsi"/>
          <w:b/>
        </w:rPr>
        <w:t xml:space="preserve">elastyczne ogniwa fotowoltaiczne na bazie technologii </w:t>
      </w:r>
      <w:proofErr w:type="spellStart"/>
      <w:r w:rsidRPr="001D7F7A">
        <w:rPr>
          <w:rFonts w:asciiTheme="majorHAnsi" w:hAnsiTheme="majorHAnsi" w:cstheme="majorHAnsi"/>
          <w:b/>
        </w:rPr>
        <w:t>perowskitowej</w:t>
      </w:r>
      <w:proofErr w:type="spellEnd"/>
      <w:r>
        <w:rPr>
          <w:rFonts w:asciiTheme="majorHAnsi" w:hAnsiTheme="majorHAnsi" w:cstheme="majorHAnsi"/>
          <w:b/>
        </w:rPr>
        <w:t xml:space="preserve">, zaprezentowała lamele – łamacze </w:t>
      </w:r>
      <w:r w:rsidRPr="00292FD0">
        <w:rPr>
          <w:rFonts w:asciiTheme="majorHAnsi" w:hAnsiTheme="majorHAnsi" w:cstheme="majorHAnsi"/>
          <w:b/>
        </w:rPr>
        <w:t>światła</w:t>
      </w:r>
      <w:r>
        <w:rPr>
          <w:rFonts w:asciiTheme="majorHAnsi" w:hAnsiTheme="majorHAnsi" w:cstheme="majorHAnsi"/>
          <w:b/>
        </w:rPr>
        <w:t xml:space="preserve">, które mogą zdefiniować </w:t>
      </w:r>
      <w:r w:rsidRPr="004F47E4">
        <w:rPr>
          <w:rFonts w:asciiTheme="majorHAnsi" w:hAnsiTheme="majorHAnsi" w:cstheme="majorHAnsi"/>
          <w:b/>
          <w:bCs/>
        </w:rPr>
        <w:t>przyszłość hi-tech</w:t>
      </w:r>
      <w:r w:rsidR="00E8240C">
        <w:rPr>
          <w:rFonts w:asciiTheme="majorHAnsi" w:hAnsiTheme="majorHAnsi" w:cstheme="majorHAnsi"/>
          <w:b/>
        </w:rPr>
        <w:t>. Prezentacja produktu odbyła się przy współpracy z partnerami</w:t>
      </w:r>
      <w:r w:rsidRPr="00292FD0">
        <w:rPr>
          <w:rFonts w:asciiTheme="majorHAnsi" w:hAnsiTheme="majorHAnsi" w:cstheme="majorHAnsi"/>
          <w:b/>
        </w:rPr>
        <w:t xml:space="preserve"> –</w:t>
      </w:r>
      <w:r w:rsidR="00025EC6">
        <w:rPr>
          <w:rFonts w:asciiTheme="majorHAnsi" w:hAnsiTheme="majorHAnsi" w:cstheme="majorHAnsi"/>
          <w:b/>
        </w:rPr>
        <w:t xml:space="preserve"> </w:t>
      </w:r>
      <w:proofErr w:type="spellStart"/>
      <w:r w:rsidRPr="00292FD0">
        <w:rPr>
          <w:rFonts w:asciiTheme="majorHAnsi" w:hAnsiTheme="majorHAnsi" w:cstheme="majorHAnsi"/>
          <w:b/>
        </w:rPr>
        <w:t>Somfy</w:t>
      </w:r>
      <w:proofErr w:type="spellEnd"/>
      <w:r w:rsidRPr="00292FD0">
        <w:rPr>
          <w:rFonts w:asciiTheme="majorHAnsi" w:hAnsiTheme="majorHAnsi" w:cstheme="majorHAnsi"/>
          <w:b/>
        </w:rPr>
        <w:t xml:space="preserve"> oraz </w:t>
      </w:r>
      <w:proofErr w:type="spellStart"/>
      <w:r w:rsidRPr="00292FD0">
        <w:rPr>
          <w:rFonts w:asciiTheme="majorHAnsi" w:hAnsiTheme="majorHAnsi" w:cstheme="majorHAnsi"/>
          <w:b/>
        </w:rPr>
        <w:t>Aliplast</w:t>
      </w:r>
      <w:proofErr w:type="spellEnd"/>
      <w:r w:rsidRPr="00292FD0">
        <w:rPr>
          <w:rFonts w:asciiTheme="majorHAnsi" w:hAnsiTheme="majorHAnsi" w:cstheme="majorHAnsi"/>
          <w:b/>
        </w:rPr>
        <w:t>. Spółka</w:t>
      </w:r>
      <w:r>
        <w:rPr>
          <w:rFonts w:asciiTheme="majorHAnsi" w:hAnsiTheme="majorHAnsi" w:cstheme="majorHAnsi"/>
          <w:b/>
        </w:rPr>
        <w:t xml:space="preserve"> zamierza skomercjalizować lamele we współpracy z firmą, która zostanie wyłoniona w przetargu. </w:t>
      </w:r>
    </w:p>
    <w:p w14:paraId="07A186A4" w14:textId="475462C2" w:rsidR="007C3FC5" w:rsidRPr="007C3FC5" w:rsidRDefault="0057014A" w:rsidP="0057014A">
      <w:pPr>
        <w:spacing w:before="120" w:after="12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0B5D966E" wp14:editId="120A279B">
            <wp:extent cx="5760720" cy="3271520"/>
            <wp:effectExtent l="0" t="0" r="5080" b="5080"/>
            <wp:docPr id="2" name="Obraz 2" descr="Obraz zawierający budynek, trawa, duży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budynek, trawa, duży, stół&#10;&#10;Opis wygenerowany automatycznie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FC5" w:rsidRPr="007C3FC5">
        <w:rPr>
          <w:rFonts w:asciiTheme="majorHAnsi" w:hAnsiTheme="majorHAnsi" w:cstheme="majorHAnsi"/>
          <w:b/>
          <w:bCs/>
        </w:rPr>
        <w:t>Ogniwa słoneczne nawet na fasadach</w:t>
      </w:r>
    </w:p>
    <w:p w14:paraId="54560401" w14:textId="2A41056F" w:rsidR="007C3FC5" w:rsidRPr="007C3FC5" w:rsidRDefault="00BB6D87" w:rsidP="007D66CC">
      <w:pPr>
        <w:spacing w:after="120"/>
        <w:jc w:val="both"/>
        <w:rPr>
          <w:rFonts w:asciiTheme="majorHAnsi" w:hAnsiTheme="majorHAnsi" w:cstheme="majorHAnsi"/>
          <w:bCs/>
          <w:iCs/>
        </w:rPr>
      </w:pPr>
      <w:r w:rsidRPr="005C31B1">
        <w:rPr>
          <w:rFonts w:asciiTheme="majorHAnsi" w:hAnsiTheme="majorHAnsi" w:cstheme="majorHAnsi"/>
        </w:rPr>
        <w:t xml:space="preserve">Saule </w:t>
      </w:r>
      <w:r>
        <w:rPr>
          <w:rFonts w:asciiTheme="majorHAnsi" w:hAnsiTheme="majorHAnsi" w:cstheme="majorHAnsi"/>
        </w:rPr>
        <w:t>Technologies</w:t>
      </w:r>
      <w:r w:rsidR="003617EC" w:rsidRPr="003617EC">
        <w:rPr>
          <w:rFonts w:asciiTheme="majorHAnsi" w:hAnsiTheme="majorHAnsi" w:cstheme="majorHAnsi"/>
        </w:rPr>
        <w:t xml:space="preserve">, polska spółka tworząca elastyczne ogniwa słoneczne na bazie technologii </w:t>
      </w:r>
      <w:proofErr w:type="spellStart"/>
      <w:r w:rsidR="003617EC" w:rsidRPr="003617EC">
        <w:rPr>
          <w:rFonts w:asciiTheme="majorHAnsi" w:hAnsiTheme="majorHAnsi" w:cstheme="majorHAnsi"/>
        </w:rPr>
        <w:t>perowskitowej</w:t>
      </w:r>
      <w:proofErr w:type="spellEnd"/>
      <w:r w:rsidR="003617EC" w:rsidRPr="003617EC">
        <w:rPr>
          <w:rFonts w:asciiTheme="majorHAnsi" w:hAnsiTheme="majorHAnsi" w:cstheme="majorHAnsi"/>
        </w:rPr>
        <w:t>,</w:t>
      </w:r>
      <w:r w:rsidRPr="003617EC">
        <w:rPr>
          <w:rFonts w:asciiTheme="majorHAnsi" w:hAnsiTheme="majorHAnsi" w:cstheme="majorHAnsi"/>
        </w:rPr>
        <w:t xml:space="preserve"> ofi</w:t>
      </w:r>
      <w:r>
        <w:rPr>
          <w:rFonts w:asciiTheme="majorHAnsi" w:hAnsiTheme="majorHAnsi" w:cstheme="majorHAnsi"/>
        </w:rPr>
        <w:t xml:space="preserve">cjalnie wychodzi ze swoją ofertą do </w:t>
      </w:r>
      <w:r w:rsidR="00BF1FED">
        <w:rPr>
          <w:rFonts w:asciiTheme="majorHAnsi" w:hAnsiTheme="majorHAnsi" w:cstheme="majorHAnsi"/>
        </w:rPr>
        <w:t xml:space="preserve">europejskiego </w:t>
      </w:r>
      <w:r>
        <w:rPr>
          <w:rFonts w:asciiTheme="majorHAnsi" w:hAnsiTheme="majorHAnsi" w:cstheme="majorHAnsi"/>
        </w:rPr>
        <w:t xml:space="preserve">biznesu. </w:t>
      </w:r>
      <w:r w:rsidR="004E10E3">
        <w:rPr>
          <w:rFonts w:asciiTheme="majorHAnsi" w:hAnsiTheme="majorHAnsi" w:cstheme="majorHAnsi"/>
        </w:rPr>
        <w:t>Spółka</w:t>
      </w:r>
      <w:r>
        <w:rPr>
          <w:rFonts w:asciiTheme="majorHAnsi" w:hAnsiTheme="majorHAnsi" w:cstheme="majorHAnsi"/>
        </w:rPr>
        <w:t>, która m</w:t>
      </w:r>
      <w:r w:rsidRPr="005C31B1">
        <w:rPr>
          <w:rFonts w:asciiTheme="majorHAnsi" w:hAnsiTheme="majorHAnsi" w:cstheme="majorHAnsi"/>
        </w:rPr>
        <w:t xml:space="preserve">a </w:t>
      </w:r>
      <w:r>
        <w:rPr>
          <w:rFonts w:asciiTheme="majorHAnsi" w:hAnsiTheme="majorHAnsi" w:cstheme="majorHAnsi"/>
        </w:rPr>
        <w:t xml:space="preserve">już </w:t>
      </w:r>
      <w:r w:rsidRPr="005C31B1">
        <w:rPr>
          <w:rFonts w:asciiTheme="majorHAnsi" w:hAnsiTheme="majorHAnsi" w:cstheme="majorHAnsi"/>
        </w:rPr>
        <w:t>podpisane listy intencyjne na kilkaset tys</w:t>
      </w:r>
      <w:r>
        <w:rPr>
          <w:rFonts w:asciiTheme="majorHAnsi" w:hAnsiTheme="majorHAnsi" w:cstheme="majorHAnsi"/>
        </w:rPr>
        <w:t>ięcy</w:t>
      </w:r>
      <w:r w:rsidRPr="005C31B1">
        <w:rPr>
          <w:rFonts w:asciiTheme="majorHAnsi" w:hAnsiTheme="majorHAnsi" w:cstheme="majorHAnsi"/>
        </w:rPr>
        <w:t xml:space="preserve"> m</w:t>
      </w:r>
      <w:r w:rsidRPr="00EB645E">
        <w:rPr>
          <w:rFonts w:asciiTheme="majorHAnsi" w:hAnsiTheme="majorHAnsi" w:cstheme="majorHAnsi"/>
          <w:vertAlign w:val="superscript"/>
        </w:rPr>
        <w:t>2</w:t>
      </w:r>
      <w:r w:rsidRPr="005C31B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lekkich konstrukcji dachowych i fasadowych opartych na ogniwach </w:t>
      </w:r>
      <w:proofErr w:type="spellStart"/>
      <w:r>
        <w:rPr>
          <w:rFonts w:asciiTheme="majorHAnsi" w:hAnsiTheme="majorHAnsi" w:cstheme="majorHAnsi"/>
        </w:rPr>
        <w:t>perowskitowych</w:t>
      </w:r>
      <w:proofErr w:type="spellEnd"/>
      <w:r>
        <w:rPr>
          <w:rFonts w:asciiTheme="majorHAnsi" w:hAnsiTheme="majorHAnsi" w:cstheme="majorHAnsi"/>
        </w:rPr>
        <w:t>, zaprezentowała kolejny komercyjny produkt oparty na własnym pomyśle</w:t>
      </w:r>
      <w:r w:rsidR="007C3FC5">
        <w:rPr>
          <w:rFonts w:asciiTheme="majorHAnsi" w:hAnsiTheme="majorHAnsi" w:cstheme="majorHAnsi"/>
        </w:rPr>
        <w:t xml:space="preserve">: automatyczne </w:t>
      </w:r>
      <w:r w:rsidR="007C3FC5">
        <w:rPr>
          <w:rFonts w:asciiTheme="majorHAnsi" w:hAnsiTheme="majorHAnsi" w:cstheme="majorHAnsi"/>
          <w:iCs/>
        </w:rPr>
        <w:t>l</w:t>
      </w:r>
      <w:r>
        <w:rPr>
          <w:rFonts w:asciiTheme="majorHAnsi" w:hAnsiTheme="majorHAnsi" w:cstheme="majorHAnsi"/>
          <w:iCs/>
        </w:rPr>
        <w:t xml:space="preserve">amele – łamacze światła wyposażone w perowskitowe ogniwa słoneczne. </w:t>
      </w:r>
      <w:r w:rsidR="003627B8" w:rsidRPr="003627B8">
        <w:rPr>
          <w:rFonts w:asciiTheme="majorHAnsi" w:hAnsiTheme="majorHAnsi" w:cstheme="majorHAnsi"/>
          <w:bCs/>
        </w:rPr>
        <w:t xml:space="preserve">Po raz pierwszy zostały one zaprezentowane na torze Silesia Ring. W wydarzeniu wzięli udział przedstawiciele kadry zarządzającej z kilkudziesięciu największych polskich firm z branż, takich jak: logistyka, </w:t>
      </w:r>
      <w:proofErr w:type="spellStart"/>
      <w:r w:rsidR="003627B8" w:rsidRPr="003627B8">
        <w:rPr>
          <w:rFonts w:asciiTheme="majorHAnsi" w:hAnsiTheme="majorHAnsi" w:cstheme="majorHAnsi"/>
          <w:bCs/>
        </w:rPr>
        <w:t>retail</w:t>
      </w:r>
      <w:proofErr w:type="spellEnd"/>
      <w:r w:rsidR="003627B8" w:rsidRPr="003627B8">
        <w:rPr>
          <w:rFonts w:asciiTheme="majorHAnsi" w:hAnsiTheme="majorHAnsi" w:cstheme="majorHAnsi"/>
          <w:bCs/>
        </w:rPr>
        <w:t>, FMCG, telekomunikacja czy nieruchomości.</w:t>
      </w:r>
      <w:r w:rsidR="003627B8">
        <w:rPr>
          <w:rFonts w:asciiTheme="majorHAnsi" w:hAnsiTheme="majorHAnsi" w:cstheme="majorHAnsi"/>
          <w:bCs/>
        </w:rPr>
        <w:t xml:space="preserve"> </w:t>
      </w:r>
      <w:r w:rsidR="007C3FC5" w:rsidRPr="007C3FC5">
        <w:rPr>
          <w:rFonts w:asciiTheme="majorHAnsi" w:hAnsiTheme="majorHAnsi" w:cstheme="majorHAnsi"/>
          <w:bCs/>
        </w:rPr>
        <w:t>Pr</w:t>
      </w:r>
      <w:r w:rsidR="00185710">
        <w:rPr>
          <w:rFonts w:asciiTheme="majorHAnsi" w:hAnsiTheme="majorHAnsi" w:cstheme="majorHAnsi"/>
          <w:bCs/>
        </w:rPr>
        <w:t>ezentowany podczas premiery produkt posiadał system automatyzacji i smar</w:t>
      </w:r>
      <w:r w:rsidR="003A39EE">
        <w:rPr>
          <w:rFonts w:asciiTheme="majorHAnsi" w:hAnsiTheme="majorHAnsi" w:cstheme="majorHAnsi"/>
          <w:bCs/>
        </w:rPr>
        <w:t xml:space="preserve">t sterowania osłoną firmy </w:t>
      </w:r>
      <w:proofErr w:type="spellStart"/>
      <w:r w:rsidR="003A39EE">
        <w:rPr>
          <w:rFonts w:asciiTheme="majorHAnsi" w:hAnsiTheme="majorHAnsi" w:cstheme="majorHAnsi"/>
          <w:bCs/>
        </w:rPr>
        <w:t>Somfy</w:t>
      </w:r>
      <w:proofErr w:type="spellEnd"/>
      <w:r w:rsidR="00185710">
        <w:rPr>
          <w:rFonts w:asciiTheme="majorHAnsi" w:hAnsiTheme="majorHAnsi" w:cstheme="majorHAnsi"/>
          <w:bCs/>
        </w:rPr>
        <w:t xml:space="preserve"> i wykonany był na konstrukcji aluminiowej dostarczonej przez </w:t>
      </w:r>
      <w:proofErr w:type="spellStart"/>
      <w:r w:rsidR="00185710">
        <w:rPr>
          <w:rFonts w:asciiTheme="majorHAnsi" w:hAnsiTheme="majorHAnsi" w:cstheme="majorHAnsi"/>
          <w:bCs/>
        </w:rPr>
        <w:t>Aliplast</w:t>
      </w:r>
      <w:proofErr w:type="spellEnd"/>
      <w:r w:rsidR="007C3FC5" w:rsidRPr="007C3FC5">
        <w:rPr>
          <w:rFonts w:asciiTheme="majorHAnsi" w:hAnsiTheme="majorHAnsi" w:cstheme="majorHAnsi"/>
          <w:bCs/>
        </w:rPr>
        <w:t>.</w:t>
      </w:r>
    </w:p>
    <w:p w14:paraId="7579167D" w14:textId="16974BB6" w:rsidR="00534FE0" w:rsidRDefault="00534FE0" w:rsidP="00534FE0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Zaprezentowane przez Saule Technologies lamele </w:t>
      </w:r>
      <w:r w:rsidR="00185710">
        <w:rPr>
          <w:rFonts w:asciiTheme="majorHAnsi" w:hAnsiTheme="majorHAnsi" w:cstheme="majorHAnsi"/>
        </w:rPr>
        <w:t xml:space="preserve">mogą także współpracować </w:t>
      </w:r>
      <w:r>
        <w:rPr>
          <w:rFonts w:asciiTheme="majorHAnsi" w:hAnsiTheme="majorHAnsi" w:cstheme="majorHAnsi"/>
        </w:rPr>
        <w:t xml:space="preserve">z instalowaną na dachach stacją pogodową. Dzięki aktualizowanym na bieżąco danym automatycznie zmieniają swoje ustawienie względem pozycji Słońca, by </w:t>
      </w:r>
      <w:r w:rsidR="00281945">
        <w:rPr>
          <w:rFonts w:asciiTheme="majorHAnsi" w:hAnsiTheme="majorHAnsi" w:cstheme="majorHAnsi"/>
        </w:rPr>
        <w:t xml:space="preserve">zapewnić użytkownikom budynków komfort cieplny i wizualny niezależnie </w:t>
      </w:r>
      <w:r w:rsidR="00281945">
        <w:rPr>
          <w:rFonts w:asciiTheme="majorHAnsi" w:hAnsiTheme="majorHAnsi" w:cstheme="majorHAnsi"/>
        </w:rPr>
        <w:lastRenderedPageBreak/>
        <w:t xml:space="preserve">od pory roku. </w:t>
      </w:r>
      <w:r>
        <w:rPr>
          <w:rFonts w:asciiTheme="majorHAnsi" w:hAnsiTheme="majorHAnsi" w:cstheme="majorHAnsi"/>
        </w:rPr>
        <w:t xml:space="preserve">System </w:t>
      </w:r>
      <w:r w:rsidRPr="007B6C59">
        <w:rPr>
          <w:rFonts w:asciiTheme="majorHAnsi" w:hAnsiTheme="majorHAnsi" w:cstheme="majorHAnsi"/>
        </w:rPr>
        <w:t>pozwala na integrację z</w:t>
      </w:r>
      <w:r>
        <w:rPr>
          <w:rFonts w:asciiTheme="majorHAnsi" w:hAnsiTheme="majorHAnsi" w:cstheme="majorHAnsi"/>
        </w:rPr>
        <w:t xml:space="preserve"> niemal</w:t>
      </w:r>
      <w:r w:rsidRPr="007B6C59">
        <w:rPr>
          <w:rFonts w:asciiTheme="majorHAnsi" w:hAnsiTheme="majorHAnsi" w:cstheme="majorHAnsi"/>
        </w:rPr>
        <w:t xml:space="preserve"> każdą automatyką budynkową BMS</w:t>
      </w:r>
      <w:r>
        <w:rPr>
          <w:rFonts w:asciiTheme="majorHAnsi" w:hAnsiTheme="majorHAnsi" w:cstheme="majorHAnsi"/>
        </w:rPr>
        <w:t xml:space="preserve"> (</w:t>
      </w:r>
      <w:proofErr w:type="spellStart"/>
      <w:r w:rsidRPr="007B6C59">
        <w:rPr>
          <w:rFonts w:asciiTheme="majorHAnsi" w:hAnsiTheme="majorHAnsi" w:cstheme="majorHAnsi"/>
        </w:rPr>
        <w:t>Building</w:t>
      </w:r>
      <w:proofErr w:type="spellEnd"/>
      <w:r w:rsidRPr="007B6C59">
        <w:rPr>
          <w:rFonts w:asciiTheme="majorHAnsi" w:hAnsiTheme="majorHAnsi" w:cstheme="majorHAnsi"/>
        </w:rPr>
        <w:t xml:space="preserve"> Management System) i w pełni wpisuje się w trendy smart </w:t>
      </w:r>
      <w:proofErr w:type="spellStart"/>
      <w:r w:rsidRPr="007B6C59">
        <w:rPr>
          <w:rFonts w:asciiTheme="majorHAnsi" w:hAnsiTheme="majorHAnsi" w:cstheme="majorHAnsi"/>
        </w:rPr>
        <w:t>building</w:t>
      </w:r>
      <w:proofErr w:type="spellEnd"/>
      <w:r>
        <w:rPr>
          <w:rFonts w:asciiTheme="majorHAnsi" w:hAnsiTheme="majorHAnsi" w:cstheme="majorHAnsi"/>
        </w:rPr>
        <w:t xml:space="preserve"> czy</w:t>
      </w:r>
      <w:r w:rsidRPr="007B6C59">
        <w:rPr>
          <w:rFonts w:asciiTheme="majorHAnsi" w:hAnsiTheme="majorHAnsi" w:cstheme="majorHAnsi"/>
        </w:rPr>
        <w:t xml:space="preserve"> smart </w:t>
      </w:r>
      <w:proofErr w:type="spellStart"/>
      <w:r w:rsidRPr="007B6C59">
        <w:rPr>
          <w:rFonts w:asciiTheme="majorHAnsi" w:hAnsiTheme="majorHAnsi" w:cstheme="majorHAnsi"/>
        </w:rPr>
        <w:t>house</w:t>
      </w:r>
      <w:proofErr w:type="spellEnd"/>
      <w:r w:rsidRPr="007B6C59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Lamele mogą być dostosowane do preferencji konsumentów, począwszy od użytego materiału, jak aluminium, drewno, szkło czy tworzywa sztuczne, przez kształt i szerokość, po kolor. </w:t>
      </w:r>
      <w:r w:rsidRPr="007B6C59">
        <w:rPr>
          <w:rFonts w:asciiTheme="majorHAnsi" w:hAnsiTheme="majorHAnsi" w:cstheme="majorHAnsi"/>
        </w:rPr>
        <w:t xml:space="preserve">Dodatkowo </w:t>
      </w:r>
      <w:r>
        <w:rPr>
          <w:rFonts w:asciiTheme="majorHAnsi" w:hAnsiTheme="majorHAnsi" w:cstheme="majorHAnsi"/>
        </w:rPr>
        <w:t xml:space="preserve">rozwiązanie </w:t>
      </w:r>
      <w:r w:rsidRPr="007B6C59">
        <w:rPr>
          <w:rFonts w:asciiTheme="majorHAnsi" w:hAnsiTheme="majorHAnsi" w:cstheme="majorHAnsi"/>
        </w:rPr>
        <w:t>zabezpiecza budynek przed przegrzewaniem</w:t>
      </w:r>
      <w:r w:rsidR="00281945">
        <w:rPr>
          <w:rFonts w:asciiTheme="majorHAnsi" w:hAnsiTheme="majorHAnsi" w:cstheme="majorHAnsi"/>
        </w:rPr>
        <w:t xml:space="preserve"> czy wychłodzeniem</w:t>
      </w:r>
      <w:r>
        <w:rPr>
          <w:rFonts w:asciiTheme="majorHAnsi" w:hAnsiTheme="majorHAnsi" w:cstheme="majorHAnsi"/>
        </w:rPr>
        <w:t>,</w:t>
      </w:r>
      <w:r w:rsidRPr="007B6C59">
        <w:rPr>
          <w:rFonts w:asciiTheme="majorHAnsi" w:hAnsiTheme="majorHAnsi" w:cstheme="majorHAnsi"/>
        </w:rPr>
        <w:t xml:space="preserve"> znacząco redukując koszty </w:t>
      </w:r>
      <w:r w:rsidR="00281945">
        <w:rPr>
          <w:rFonts w:asciiTheme="majorHAnsi" w:hAnsiTheme="majorHAnsi" w:cstheme="majorHAnsi"/>
        </w:rPr>
        <w:t xml:space="preserve">eksploatacji </w:t>
      </w:r>
      <w:r w:rsidRPr="007B6C59">
        <w:rPr>
          <w:rFonts w:asciiTheme="majorHAnsi" w:hAnsiTheme="majorHAnsi" w:cstheme="majorHAnsi"/>
        </w:rPr>
        <w:t>klimatyzacji</w:t>
      </w:r>
      <w:r w:rsidR="00281945">
        <w:rPr>
          <w:rFonts w:asciiTheme="majorHAnsi" w:hAnsiTheme="majorHAnsi" w:cstheme="majorHAnsi"/>
        </w:rPr>
        <w:t xml:space="preserve"> i ogrzewania we wszystkich rodzajach budynków</w:t>
      </w:r>
      <w:r w:rsidRPr="007B6C59">
        <w:rPr>
          <w:rFonts w:asciiTheme="majorHAnsi" w:hAnsiTheme="majorHAnsi" w:cstheme="majorHAnsi"/>
        </w:rPr>
        <w:t>.</w:t>
      </w:r>
    </w:p>
    <w:p w14:paraId="0D4B5E2A" w14:textId="74042944" w:rsidR="007D66CC" w:rsidRDefault="00BB6D87" w:rsidP="007D66CC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Cs/>
        </w:rPr>
        <w:t xml:space="preserve">W przeciwieństwie do tradycyjnych ogniw krzemowych, </w:t>
      </w:r>
      <w:r>
        <w:rPr>
          <w:rFonts w:asciiTheme="majorHAnsi" w:hAnsiTheme="majorHAnsi" w:cstheme="majorHAnsi"/>
        </w:rPr>
        <w:t>ogniwa perowskitowe są e</w:t>
      </w:r>
      <w:r w:rsidRPr="003C3D92">
        <w:rPr>
          <w:rFonts w:asciiTheme="majorHAnsi" w:hAnsiTheme="majorHAnsi" w:cstheme="majorHAnsi"/>
        </w:rPr>
        <w:t>lastyczn</w:t>
      </w:r>
      <w:r>
        <w:rPr>
          <w:rFonts w:asciiTheme="majorHAnsi" w:hAnsiTheme="majorHAnsi" w:cstheme="majorHAnsi"/>
        </w:rPr>
        <w:t>e</w:t>
      </w:r>
      <w:r w:rsidRPr="003C3D92">
        <w:rPr>
          <w:rFonts w:asciiTheme="majorHAnsi" w:hAnsiTheme="majorHAnsi" w:cstheme="majorHAnsi"/>
        </w:rPr>
        <w:t>, lekki</w:t>
      </w:r>
      <w:r>
        <w:rPr>
          <w:rFonts w:asciiTheme="majorHAnsi" w:hAnsiTheme="majorHAnsi" w:cstheme="majorHAnsi"/>
        </w:rPr>
        <w:t>e,</w:t>
      </w:r>
      <w:r w:rsidRPr="003C3D92">
        <w:rPr>
          <w:rFonts w:asciiTheme="majorHAnsi" w:hAnsiTheme="majorHAnsi" w:cstheme="majorHAnsi"/>
        </w:rPr>
        <w:t xml:space="preserve"> </w:t>
      </w:r>
      <w:proofErr w:type="spellStart"/>
      <w:r w:rsidRPr="003C3D92">
        <w:rPr>
          <w:rFonts w:asciiTheme="majorHAnsi" w:hAnsiTheme="majorHAnsi" w:cstheme="majorHAnsi"/>
        </w:rPr>
        <w:t>ultracienki</w:t>
      </w:r>
      <w:r>
        <w:rPr>
          <w:rFonts w:asciiTheme="majorHAnsi" w:hAnsiTheme="majorHAnsi" w:cstheme="majorHAnsi"/>
        </w:rPr>
        <w:t>e</w:t>
      </w:r>
      <w:proofErr w:type="spellEnd"/>
      <w:r w:rsidRPr="003C3D92">
        <w:rPr>
          <w:rFonts w:asciiTheme="majorHAnsi" w:hAnsiTheme="majorHAnsi" w:cstheme="majorHAnsi"/>
        </w:rPr>
        <w:t xml:space="preserve"> i półprzezrocz</w:t>
      </w:r>
      <w:r>
        <w:rPr>
          <w:rFonts w:asciiTheme="majorHAnsi" w:hAnsiTheme="majorHAnsi" w:cstheme="majorHAnsi"/>
        </w:rPr>
        <w:t>yste</w:t>
      </w:r>
      <w:r w:rsidRPr="003C3D92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Ich wytwarzanie nie wymaga wysokich temperatur, co przekłada się na znacząco mniejsze zużycie energii</w:t>
      </w:r>
      <w:r w:rsidR="007D66CC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7D66CC">
        <w:rPr>
          <w:rFonts w:asciiTheme="majorHAnsi" w:hAnsiTheme="majorHAnsi" w:cstheme="majorHAnsi"/>
        </w:rPr>
        <w:t>niższe</w:t>
      </w:r>
      <w:r>
        <w:rPr>
          <w:rFonts w:asciiTheme="majorHAnsi" w:hAnsiTheme="majorHAnsi" w:cstheme="majorHAnsi"/>
        </w:rPr>
        <w:t xml:space="preserve"> koszty</w:t>
      </w:r>
      <w:r w:rsidR="007D66CC">
        <w:rPr>
          <w:rFonts w:asciiTheme="majorHAnsi" w:hAnsiTheme="majorHAnsi" w:cstheme="majorHAnsi"/>
        </w:rPr>
        <w:t xml:space="preserve"> produkcji i możliwość wykorzystywania jako podłoża rozmaitych powierzchni, nawet folii lub tekstyliów. Ogniwa perowskitowe m</w:t>
      </w:r>
      <w:r>
        <w:rPr>
          <w:rFonts w:asciiTheme="majorHAnsi" w:hAnsiTheme="majorHAnsi" w:cstheme="majorHAnsi"/>
        </w:rPr>
        <w:t xml:space="preserve">ogą generować energię ze sztucznego światła </w:t>
      </w:r>
      <w:proofErr w:type="gramStart"/>
      <w:r>
        <w:rPr>
          <w:rFonts w:asciiTheme="majorHAnsi" w:hAnsiTheme="majorHAnsi" w:cstheme="majorHAnsi"/>
        </w:rPr>
        <w:t>i,</w:t>
      </w:r>
      <w:proofErr w:type="gramEnd"/>
      <w:r>
        <w:rPr>
          <w:rFonts w:asciiTheme="majorHAnsi" w:hAnsiTheme="majorHAnsi" w:cstheme="majorHAnsi"/>
        </w:rPr>
        <w:t xml:space="preserve"> w </w:t>
      </w:r>
      <w:r w:rsidR="00DF7F11">
        <w:rPr>
          <w:rFonts w:asciiTheme="majorHAnsi" w:hAnsiTheme="majorHAnsi" w:cstheme="majorHAnsi"/>
        </w:rPr>
        <w:t>odróżnieniu od</w:t>
      </w:r>
      <w:r>
        <w:rPr>
          <w:rFonts w:asciiTheme="majorHAnsi" w:hAnsiTheme="majorHAnsi" w:cstheme="majorHAnsi"/>
        </w:rPr>
        <w:t xml:space="preserve"> paneli krzemowych, są wydajne nawet wtedy, gdy promienie słoneczne padają </w:t>
      </w:r>
      <w:r w:rsidR="00534FE0">
        <w:rPr>
          <w:rFonts w:asciiTheme="majorHAnsi" w:hAnsiTheme="majorHAnsi" w:cstheme="majorHAnsi"/>
        </w:rPr>
        <w:t>pod innym kątem niż 90 stopni</w:t>
      </w:r>
      <w:r>
        <w:rPr>
          <w:rFonts w:asciiTheme="majorHAnsi" w:hAnsiTheme="majorHAnsi" w:cstheme="majorHAnsi"/>
        </w:rPr>
        <w:t xml:space="preserve">. </w:t>
      </w:r>
      <w:r w:rsidR="007D66CC">
        <w:rPr>
          <w:rFonts w:asciiTheme="majorHAnsi" w:hAnsiTheme="majorHAnsi" w:cstheme="majorHAnsi"/>
        </w:rPr>
        <w:t>Dzięki tej przewadze nad ogniwami krzemowymi</w:t>
      </w:r>
      <w:r w:rsidR="009D267B">
        <w:rPr>
          <w:rFonts w:asciiTheme="majorHAnsi" w:hAnsiTheme="majorHAnsi" w:cstheme="majorHAnsi"/>
        </w:rPr>
        <w:t xml:space="preserve">, a także </w:t>
      </w:r>
      <w:r w:rsidR="007E429E">
        <w:rPr>
          <w:rFonts w:asciiTheme="majorHAnsi" w:hAnsiTheme="majorHAnsi" w:cstheme="majorHAnsi"/>
        </w:rPr>
        <w:t xml:space="preserve">wspomnianej </w:t>
      </w:r>
      <w:r w:rsidR="009D267B">
        <w:rPr>
          <w:rFonts w:asciiTheme="majorHAnsi" w:hAnsiTheme="majorHAnsi" w:cstheme="majorHAnsi"/>
        </w:rPr>
        <w:t>bardzo małej wadze, można je montować nawet na pionowych elementach elewacji.</w:t>
      </w:r>
    </w:p>
    <w:p w14:paraId="44C17369" w14:textId="24710154" w:rsidR="00A5780F" w:rsidRPr="00A5780F" w:rsidRDefault="00A5780F" w:rsidP="00BB6D87">
      <w:pPr>
        <w:spacing w:after="120"/>
        <w:jc w:val="both"/>
        <w:rPr>
          <w:rFonts w:asciiTheme="majorHAnsi" w:hAnsiTheme="majorHAnsi" w:cstheme="majorHAnsi"/>
          <w:b/>
          <w:bCs/>
        </w:rPr>
      </w:pPr>
      <w:r w:rsidRPr="00A5780F">
        <w:rPr>
          <w:rFonts w:asciiTheme="majorHAnsi" w:hAnsiTheme="majorHAnsi" w:cstheme="majorHAnsi"/>
          <w:b/>
          <w:bCs/>
        </w:rPr>
        <w:t xml:space="preserve">Rywalizacja o </w:t>
      </w:r>
      <w:r>
        <w:rPr>
          <w:rFonts w:asciiTheme="majorHAnsi" w:hAnsiTheme="majorHAnsi" w:cstheme="majorHAnsi"/>
          <w:b/>
          <w:bCs/>
        </w:rPr>
        <w:t xml:space="preserve">wysoką </w:t>
      </w:r>
      <w:r w:rsidRPr="00A5780F">
        <w:rPr>
          <w:rFonts w:asciiTheme="majorHAnsi" w:hAnsiTheme="majorHAnsi" w:cstheme="majorHAnsi"/>
          <w:b/>
          <w:bCs/>
        </w:rPr>
        <w:t>stawkę</w:t>
      </w:r>
    </w:p>
    <w:p w14:paraId="3B639A2B" w14:textId="49D4E14A" w:rsidR="00BB6D87" w:rsidRDefault="00BB6D87" w:rsidP="00BB6D87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Podczas premiery </w:t>
      </w:r>
      <w:r w:rsidR="00B339BD">
        <w:rPr>
          <w:rFonts w:asciiTheme="majorHAnsi" w:hAnsiTheme="majorHAnsi" w:cstheme="majorHAnsi"/>
        </w:rPr>
        <w:t xml:space="preserve">spółka </w:t>
      </w:r>
      <w:r>
        <w:rPr>
          <w:rFonts w:asciiTheme="majorHAnsi" w:hAnsiTheme="majorHAnsi" w:cstheme="majorHAnsi"/>
        </w:rPr>
        <w:t>Saule Technologies poinformował</w:t>
      </w:r>
      <w:r w:rsidR="00B339BD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o organizacji przetargu na licencję produktu na Europę. Jego zwycięzca zyska możliwość sprzedaży rozwiązania na wyłączność na całym kontynencie lub wybranych rynkach. </w:t>
      </w:r>
      <w:r w:rsidR="00866E4E">
        <w:rPr>
          <w:rFonts w:asciiTheme="majorHAnsi" w:hAnsiTheme="majorHAnsi" w:cstheme="majorHAnsi"/>
        </w:rPr>
        <w:t xml:space="preserve">Oferty można składać do </w:t>
      </w:r>
      <w:r w:rsidR="00866E4E" w:rsidRPr="00866E4E">
        <w:rPr>
          <w:rFonts w:asciiTheme="majorHAnsi" w:hAnsiTheme="majorHAnsi" w:cstheme="majorHAnsi"/>
        </w:rPr>
        <w:t xml:space="preserve">15.01.2021 </w:t>
      </w:r>
      <w:r>
        <w:rPr>
          <w:rFonts w:asciiTheme="majorHAnsi" w:hAnsiTheme="majorHAnsi" w:cstheme="majorHAnsi"/>
        </w:rPr>
        <w:t>Szczegóły przetargu są dostępne na stronie Saule Technologies pod adresem:</w:t>
      </w:r>
      <w:r w:rsidR="008B40F8">
        <w:rPr>
          <w:rFonts w:asciiTheme="majorHAnsi" w:hAnsiTheme="majorHAnsi" w:cstheme="majorHAnsi"/>
        </w:rPr>
        <w:t xml:space="preserve"> </w:t>
      </w:r>
      <w:hyperlink r:id="rId7" w:history="1">
        <w:r w:rsidR="008B40F8" w:rsidRPr="008B40F8">
          <w:rPr>
            <w:rStyle w:val="Hipercze"/>
            <w:rFonts w:asciiTheme="majorHAnsi" w:hAnsiTheme="majorHAnsi" w:cstheme="majorHAnsi"/>
            <w:b/>
            <w:bCs/>
          </w:rPr>
          <w:t>sauletech.com/</w:t>
        </w:r>
        <w:proofErr w:type="spellStart"/>
        <w:r w:rsidR="008B40F8" w:rsidRPr="008B40F8">
          <w:rPr>
            <w:rStyle w:val="Hipercze"/>
            <w:rFonts w:asciiTheme="majorHAnsi" w:hAnsiTheme="majorHAnsi" w:cstheme="majorHAnsi"/>
            <w:b/>
            <w:bCs/>
          </w:rPr>
          <w:t>newproducts</w:t>
        </w:r>
        <w:proofErr w:type="spellEnd"/>
      </w:hyperlink>
      <w:r>
        <w:rPr>
          <w:rFonts w:asciiTheme="majorHAnsi" w:hAnsiTheme="majorHAnsi" w:cstheme="majorHAnsi"/>
        </w:rPr>
        <w:t>.</w:t>
      </w:r>
    </w:p>
    <w:p w14:paraId="771E301F" w14:textId="5B474765" w:rsidR="00BB6D87" w:rsidRDefault="00BB6D87" w:rsidP="00BB6D87">
      <w:pPr>
        <w:spacing w:after="120"/>
        <w:jc w:val="both"/>
        <w:rPr>
          <w:rFonts w:asciiTheme="majorHAnsi" w:hAnsiTheme="majorHAnsi" w:cstheme="majorHAnsi"/>
        </w:rPr>
      </w:pPr>
      <w:r w:rsidRPr="00047C74">
        <w:rPr>
          <w:rFonts w:asciiTheme="majorHAnsi" w:hAnsiTheme="majorHAnsi" w:cstheme="majorHAnsi"/>
          <w:i/>
          <w:iCs/>
        </w:rPr>
        <w:t>–</w:t>
      </w:r>
      <w:r>
        <w:rPr>
          <w:rFonts w:asciiTheme="majorHAnsi" w:hAnsiTheme="majorHAnsi" w:cstheme="majorHAnsi"/>
          <w:i/>
          <w:iCs/>
        </w:rPr>
        <w:t xml:space="preserve"> To dla nas wyjątkowy moment. Nasze </w:t>
      </w:r>
      <w:r w:rsidR="009D267B">
        <w:rPr>
          <w:rFonts w:asciiTheme="majorHAnsi" w:hAnsiTheme="majorHAnsi" w:cstheme="majorHAnsi"/>
          <w:i/>
          <w:iCs/>
        </w:rPr>
        <w:t xml:space="preserve">ogniwa perowskitowe </w:t>
      </w:r>
      <w:r>
        <w:rPr>
          <w:rFonts w:asciiTheme="majorHAnsi" w:hAnsiTheme="majorHAnsi" w:cstheme="majorHAnsi"/>
          <w:i/>
          <w:iCs/>
        </w:rPr>
        <w:t>opuszczają laboratorium</w:t>
      </w:r>
      <w:r w:rsidR="006D11DB"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  <w:i/>
          <w:iCs/>
        </w:rPr>
        <w:t>i możemy zaprezentować światu, jak będą zmieniały otaczającą nas rzeczywistość</w:t>
      </w:r>
      <w:r w:rsidR="00EF52EE">
        <w:rPr>
          <w:rFonts w:asciiTheme="majorHAnsi" w:hAnsiTheme="majorHAnsi" w:cstheme="majorHAnsi"/>
          <w:i/>
          <w:iCs/>
        </w:rPr>
        <w:t xml:space="preserve"> </w:t>
      </w:r>
      <w:r w:rsidRPr="00047C74">
        <w:rPr>
          <w:rFonts w:asciiTheme="majorHAnsi" w:hAnsiTheme="majorHAnsi" w:cstheme="majorHAnsi"/>
          <w:i/>
          <w:iCs/>
        </w:rPr>
        <w:t>–</w:t>
      </w:r>
      <w:r>
        <w:rPr>
          <w:rFonts w:asciiTheme="majorHAnsi" w:hAnsiTheme="majorHAnsi" w:cstheme="majorHAnsi"/>
          <w:i/>
          <w:iCs/>
        </w:rPr>
        <w:t xml:space="preserve"> </w:t>
      </w:r>
      <w:r w:rsidRPr="00EB645E">
        <w:rPr>
          <w:rFonts w:asciiTheme="majorHAnsi" w:hAnsiTheme="majorHAnsi" w:cstheme="majorHAnsi"/>
        </w:rPr>
        <w:t>powiedział</w:t>
      </w:r>
      <w:r w:rsidRPr="00942363">
        <w:rPr>
          <w:rFonts w:asciiTheme="majorHAnsi" w:hAnsiTheme="majorHAnsi" w:cstheme="majorHAnsi"/>
          <w:b/>
          <w:bCs/>
        </w:rPr>
        <w:t xml:space="preserve"> </w:t>
      </w:r>
      <w:r w:rsidRPr="0010533B">
        <w:rPr>
          <w:rFonts w:asciiTheme="majorHAnsi" w:hAnsiTheme="majorHAnsi" w:cstheme="majorHAnsi"/>
          <w:b/>
        </w:rPr>
        <w:t>Piotr Krych, CEO Saule Technologies</w:t>
      </w:r>
      <w:r>
        <w:rPr>
          <w:rFonts w:asciiTheme="majorHAnsi" w:hAnsiTheme="majorHAnsi" w:cstheme="majorHAnsi"/>
          <w:i/>
          <w:iCs/>
        </w:rPr>
        <w:t xml:space="preserve">. </w:t>
      </w:r>
      <w:r w:rsidRPr="00047C74">
        <w:rPr>
          <w:rFonts w:asciiTheme="majorHAnsi" w:hAnsiTheme="majorHAnsi" w:cstheme="majorHAnsi"/>
          <w:i/>
          <w:iCs/>
        </w:rPr>
        <w:t>–</w:t>
      </w:r>
      <w:r>
        <w:rPr>
          <w:rFonts w:asciiTheme="majorHAnsi" w:hAnsiTheme="majorHAnsi" w:cstheme="majorHAnsi"/>
          <w:i/>
          <w:iCs/>
        </w:rPr>
        <w:t xml:space="preserve"> Udowadniamy, że polska firma jest w stanie przygotować produkt, który zrewolucjonizuje branż</w:t>
      </w:r>
      <w:r w:rsidR="006D11DB">
        <w:rPr>
          <w:rFonts w:asciiTheme="majorHAnsi" w:hAnsiTheme="majorHAnsi" w:cstheme="majorHAnsi"/>
          <w:i/>
          <w:iCs/>
        </w:rPr>
        <w:t>ę</w:t>
      </w:r>
      <w:r>
        <w:rPr>
          <w:rFonts w:asciiTheme="majorHAnsi" w:hAnsiTheme="majorHAnsi" w:cstheme="majorHAnsi"/>
          <w:i/>
          <w:iCs/>
        </w:rPr>
        <w:t xml:space="preserve"> fotowoltaiczną, spełniając wysokie wymagania klientów B2B </w:t>
      </w:r>
      <w:proofErr w:type="spellStart"/>
      <w:r>
        <w:rPr>
          <w:rFonts w:asciiTheme="majorHAnsi" w:hAnsiTheme="majorHAnsi" w:cstheme="majorHAnsi"/>
          <w:i/>
          <w:iCs/>
        </w:rPr>
        <w:t>utility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scale</w:t>
      </w:r>
      <w:proofErr w:type="spellEnd"/>
      <w:r>
        <w:rPr>
          <w:rFonts w:asciiTheme="majorHAnsi" w:hAnsiTheme="majorHAnsi" w:cstheme="majorHAnsi"/>
          <w:i/>
          <w:iCs/>
        </w:rPr>
        <w:t xml:space="preserve">. </w:t>
      </w:r>
      <w:r w:rsidR="00585896">
        <w:rPr>
          <w:rFonts w:asciiTheme="majorHAnsi" w:hAnsiTheme="majorHAnsi" w:cstheme="majorHAnsi"/>
          <w:i/>
          <w:iCs/>
        </w:rPr>
        <w:t xml:space="preserve">Nie bez powodu na miejsce premiery wybraliśmy tor Silesia Ring, gdzie w otoczeniu samochodów elektrycznych Porsche </w:t>
      </w:r>
      <w:proofErr w:type="spellStart"/>
      <w:r w:rsidR="00585896">
        <w:rPr>
          <w:rFonts w:asciiTheme="majorHAnsi" w:hAnsiTheme="majorHAnsi" w:cstheme="majorHAnsi"/>
          <w:i/>
          <w:iCs/>
        </w:rPr>
        <w:t>Taycan</w:t>
      </w:r>
      <w:proofErr w:type="spellEnd"/>
      <w:r w:rsidR="000E32A3">
        <w:rPr>
          <w:rFonts w:asciiTheme="majorHAnsi" w:hAnsiTheme="majorHAnsi" w:cstheme="majorHAnsi"/>
          <w:i/>
          <w:iCs/>
        </w:rPr>
        <w:t xml:space="preserve"> zaprezentowaliśmy nasze rozwiązanie</w:t>
      </w:r>
      <w:r w:rsidR="00585896">
        <w:rPr>
          <w:rFonts w:asciiTheme="majorHAnsi" w:hAnsiTheme="majorHAnsi" w:cstheme="majorHAnsi"/>
          <w:i/>
          <w:iCs/>
        </w:rPr>
        <w:t xml:space="preserve"> – </w:t>
      </w:r>
      <w:r w:rsidR="00EF52EE" w:rsidRPr="00EF52EE">
        <w:rPr>
          <w:rFonts w:asciiTheme="majorHAnsi" w:hAnsiTheme="majorHAnsi" w:cstheme="majorHAnsi"/>
          <w:i/>
          <w:iCs/>
        </w:rPr>
        <w:t xml:space="preserve">motoryzację i </w:t>
      </w:r>
      <w:proofErr w:type="spellStart"/>
      <w:r w:rsidR="00EF52EE" w:rsidRPr="00EF52EE">
        <w:rPr>
          <w:rFonts w:asciiTheme="majorHAnsi" w:hAnsiTheme="majorHAnsi" w:cstheme="majorHAnsi"/>
          <w:i/>
          <w:iCs/>
        </w:rPr>
        <w:t>fotowoltaikę</w:t>
      </w:r>
      <w:proofErr w:type="spellEnd"/>
      <w:r w:rsidR="00EF52EE" w:rsidRPr="00EF52EE">
        <w:rPr>
          <w:rFonts w:asciiTheme="majorHAnsi" w:hAnsiTheme="majorHAnsi" w:cstheme="majorHAnsi"/>
          <w:i/>
          <w:iCs/>
        </w:rPr>
        <w:t xml:space="preserve"> łączy coraz więcej. Zwłaszcza w odsłonie 2.0, pozwalającej dzięki ogniwom </w:t>
      </w:r>
      <w:proofErr w:type="spellStart"/>
      <w:r w:rsidR="00EF52EE" w:rsidRPr="00EF52EE">
        <w:rPr>
          <w:rFonts w:asciiTheme="majorHAnsi" w:hAnsiTheme="majorHAnsi" w:cstheme="majorHAnsi"/>
          <w:i/>
          <w:iCs/>
        </w:rPr>
        <w:t>perowskitowym</w:t>
      </w:r>
      <w:proofErr w:type="spellEnd"/>
      <w:r w:rsidR="00EF52EE" w:rsidRPr="00EF52EE">
        <w:rPr>
          <w:rFonts w:asciiTheme="majorHAnsi" w:hAnsiTheme="majorHAnsi" w:cstheme="majorHAnsi"/>
          <w:i/>
          <w:iCs/>
        </w:rPr>
        <w:t xml:space="preserve"> czerpać energię elektryczną ze światła niemal wszędzie</w:t>
      </w:r>
      <w:r>
        <w:rPr>
          <w:rFonts w:asciiTheme="majorHAnsi" w:hAnsiTheme="majorHAnsi" w:cstheme="majorHAnsi"/>
          <w:i/>
          <w:iCs/>
        </w:rPr>
        <w:t xml:space="preserve">. </w:t>
      </w:r>
      <w:r w:rsidR="00FC453A">
        <w:rPr>
          <w:rFonts w:asciiTheme="majorHAnsi" w:hAnsiTheme="majorHAnsi" w:cstheme="majorHAnsi"/>
          <w:i/>
          <w:iCs/>
        </w:rPr>
        <w:t>Teraz, chcąc wykonać kolejny krok w drodze do komercjalizacji lameli, o</w:t>
      </w:r>
      <w:r>
        <w:rPr>
          <w:rFonts w:asciiTheme="majorHAnsi" w:hAnsiTheme="majorHAnsi" w:cstheme="majorHAnsi"/>
          <w:i/>
          <w:iCs/>
        </w:rPr>
        <w:t>głaszamy przetarg na partnera, z którym już wkrótce sprawimy, że to rozwiązanie pojawi się na elewacjach budynków biurowych, centrów handlowych, magazynów polskich i innych europejskich miast</w:t>
      </w:r>
      <w:r>
        <w:rPr>
          <w:rFonts w:asciiTheme="majorHAnsi" w:hAnsiTheme="majorHAnsi" w:cstheme="majorHAnsi"/>
        </w:rPr>
        <w:t xml:space="preserve">. </w:t>
      </w:r>
    </w:p>
    <w:p w14:paraId="2C074BFC" w14:textId="0931CCD2" w:rsidR="00BB6D87" w:rsidRPr="0000587D" w:rsidRDefault="00BB6D87" w:rsidP="00BB6D87">
      <w:pPr>
        <w:spacing w:after="120"/>
        <w:jc w:val="both"/>
        <w:rPr>
          <w:rFonts w:asciiTheme="majorHAnsi" w:hAnsiTheme="majorHAnsi" w:cstheme="majorHAnsi"/>
        </w:rPr>
      </w:pPr>
      <w:r w:rsidRPr="00047C74">
        <w:rPr>
          <w:rFonts w:asciiTheme="majorHAnsi" w:hAnsiTheme="majorHAnsi" w:cstheme="majorHAnsi"/>
          <w:i/>
          <w:iCs/>
        </w:rPr>
        <w:t>–</w:t>
      </w:r>
      <w:r>
        <w:rPr>
          <w:rFonts w:asciiTheme="majorHAnsi" w:hAnsiTheme="majorHAnsi" w:cstheme="majorHAnsi"/>
          <w:i/>
          <w:iCs/>
        </w:rPr>
        <w:t xml:space="preserve"> </w:t>
      </w:r>
      <w:r w:rsidRPr="008772E4">
        <w:rPr>
          <w:rFonts w:asciiTheme="majorHAnsi" w:hAnsiTheme="majorHAnsi" w:cstheme="majorHAnsi"/>
          <w:i/>
          <w:iCs/>
        </w:rPr>
        <w:t>Przygotowywaliśmy się do tej premiery od wielu miesięcy, tworząc system automatyki</w:t>
      </w:r>
      <w:r w:rsidR="00281945">
        <w:rPr>
          <w:rFonts w:asciiTheme="majorHAnsi" w:hAnsiTheme="majorHAnsi" w:cstheme="majorHAnsi"/>
          <w:i/>
          <w:iCs/>
        </w:rPr>
        <w:t xml:space="preserve"> i smart sterowania</w:t>
      </w:r>
      <w:r w:rsidRPr="008772E4">
        <w:rPr>
          <w:rFonts w:asciiTheme="majorHAnsi" w:hAnsiTheme="majorHAnsi" w:cstheme="majorHAnsi"/>
          <w:i/>
          <w:iCs/>
        </w:rPr>
        <w:t>, pozwalający na jak największą ekspozycję paneli fotowoltaicznych na światło dzienne</w:t>
      </w:r>
      <w:r w:rsidR="00CD02B7">
        <w:rPr>
          <w:rFonts w:asciiTheme="majorHAnsi" w:hAnsiTheme="majorHAnsi" w:cstheme="majorHAnsi"/>
          <w:i/>
          <w:iCs/>
        </w:rPr>
        <w:t xml:space="preserve"> </w:t>
      </w:r>
      <w:r w:rsidR="00CD02B7" w:rsidRPr="0000587D">
        <w:rPr>
          <w:rFonts w:asciiTheme="majorHAnsi" w:hAnsiTheme="majorHAnsi" w:cstheme="majorHAnsi"/>
        </w:rPr>
        <w:t xml:space="preserve">– </w:t>
      </w:r>
      <w:r w:rsidR="00CD02B7" w:rsidRPr="00EB645E">
        <w:rPr>
          <w:rFonts w:asciiTheme="majorHAnsi" w:hAnsiTheme="majorHAnsi" w:cstheme="majorHAnsi"/>
        </w:rPr>
        <w:t>dodał</w:t>
      </w:r>
      <w:r w:rsidR="00CD02B7">
        <w:rPr>
          <w:rFonts w:asciiTheme="majorHAnsi" w:hAnsiTheme="majorHAnsi" w:cstheme="majorHAnsi"/>
          <w:b/>
          <w:bCs/>
        </w:rPr>
        <w:t xml:space="preserve"> </w:t>
      </w:r>
      <w:r w:rsidR="00CD02B7" w:rsidRPr="0000587D">
        <w:rPr>
          <w:rFonts w:asciiTheme="majorHAnsi" w:hAnsiTheme="majorHAnsi" w:cstheme="majorHAnsi"/>
          <w:b/>
        </w:rPr>
        <w:t xml:space="preserve">Waldemar Niedziela, </w:t>
      </w:r>
      <w:r w:rsidR="00CD02B7" w:rsidRPr="006A6E1C">
        <w:rPr>
          <w:rFonts w:asciiTheme="majorHAnsi" w:hAnsiTheme="majorHAnsi" w:cstheme="majorHAnsi"/>
          <w:b/>
        </w:rPr>
        <w:t>Business Developer CBS</w:t>
      </w:r>
      <w:r w:rsidR="00CD02B7" w:rsidRPr="0000587D">
        <w:rPr>
          <w:rFonts w:asciiTheme="majorHAnsi" w:hAnsiTheme="majorHAnsi" w:cstheme="majorHAnsi"/>
          <w:b/>
        </w:rPr>
        <w:t xml:space="preserve"> w </w:t>
      </w:r>
      <w:proofErr w:type="spellStart"/>
      <w:r w:rsidR="00CD02B7" w:rsidRPr="0000587D">
        <w:rPr>
          <w:rFonts w:asciiTheme="majorHAnsi" w:hAnsiTheme="majorHAnsi" w:cstheme="majorHAnsi"/>
          <w:b/>
        </w:rPr>
        <w:t>Somfy</w:t>
      </w:r>
      <w:proofErr w:type="spellEnd"/>
      <w:r w:rsidRPr="008772E4">
        <w:rPr>
          <w:rFonts w:asciiTheme="majorHAnsi" w:hAnsiTheme="majorHAnsi" w:cstheme="majorHAnsi"/>
          <w:i/>
          <w:iCs/>
        </w:rPr>
        <w:t xml:space="preserve">. </w:t>
      </w:r>
      <w:r w:rsidR="00893963" w:rsidRPr="0000587D">
        <w:rPr>
          <w:rFonts w:asciiTheme="majorHAnsi" w:hAnsiTheme="majorHAnsi" w:cstheme="majorHAnsi"/>
        </w:rPr>
        <w:t xml:space="preserve">– </w:t>
      </w:r>
      <w:r w:rsidR="000E41E0">
        <w:rPr>
          <w:rFonts w:asciiTheme="majorHAnsi" w:hAnsiTheme="majorHAnsi" w:cstheme="majorHAnsi"/>
          <w:i/>
          <w:iCs/>
        </w:rPr>
        <w:t xml:space="preserve">Łamacze słońca z ogniwami </w:t>
      </w:r>
      <w:proofErr w:type="spellStart"/>
      <w:r w:rsidR="000E41E0">
        <w:rPr>
          <w:rFonts w:asciiTheme="majorHAnsi" w:hAnsiTheme="majorHAnsi" w:cstheme="majorHAnsi"/>
          <w:i/>
          <w:iCs/>
        </w:rPr>
        <w:t>perowskitowymi</w:t>
      </w:r>
      <w:proofErr w:type="spellEnd"/>
      <w:r w:rsidR="000E41E0">
        <w:rPr>
          <w:rFonts w:asciiTheme="majorHAnsi" w:hAnsiTheme="majorHAnsi" w:cstheme="majorHAnsi"/>
          <w:i/>
          <w:iCs/>
        </w:rPr>
        <w:t xml:space="preserve"> t</w:t>
      </w:r>
      <w:r w:rsidR="00281945">
        <w:rPr>
          <w:rFonts w:asciiTheme="majorHAnsi" w:hAnsiTheme="majorHAnsi" w:cstheme="majorHAnsi"/>
          <w:i/>
          <w:iCs/>
        </w:rPr>
        <w:t>o kolejny krok w stronę budownictwa zrównoważonego</w:t>
      </w:r>
      <w:r w:rsidR="000E41E0">
        <w:rPr>
          <w:rFonts w:asciiTheme="majorHAnsi" w:hAnsiTheme="majorHAnsi" w:cstheme="majorHAnsi"/>
          <w:i/>
          <w:iCs/>
        </w:rPr>
        <w:t xml:space="preserve">, które opiera się o efektywność energetyczną obiektów budowlanych przy jednoczesnym dążeniu do jak najwyższego poziomu </w:t>
      </w:r>
      <w:proofErr w:type="spellStart"/>
      <w:r w:rsidR="000E41E0">
        <w:rPr>
          <w:rFonts w:asciiTheme="majorHAnsi" w:hAnsiTheme="majorHAnsi" w:cstheme="majorHAnsi"/>
          <w:i/>
          <w:iCs/>
        </w:rPr>
        <w:t>well-being</w:t>
      </w:r>
      <w:proofErr w:type="spellEnd"/>
      <w:r w:rsidR="000E41E0">
        <w:rPr>
          <w:rFonts w:asciiTheme="majorHAnsi" w:hAnsiTheme="majorHAnsi" w:cstheme="majorHAnsi"/>
          <w:i/>
          <w:iCs/>
        </w:rPr>
        <w:t xml:space="preserve"> użytkowników przestrzeni biurowych, komercyjnych, a nawet mieszkalnych. </w:t>
      </w:r>
    </w:p>
    <w:p w14:paraId="2EFADAD0" w14:textId="3570C135" w:rsidR="00BB6D87" w:rsidRPr="0000587D" w:rsidRDefault="00BB6D87" w:rsidP="00BB6D87">
      <w:pPr>
        <w:spacing w:after="120"/>
        <w:jc w:val="both"/>
        <w:rPr>
          <w:rFonts w:asciiTheme="majorHAnsi" w:hAnsiTheme="majorHAnsi" w:cstheme="majorHAnsi"/>
        </w:rPr>
      </w:pPr>
      <w:r w:rsidRPr="00047C74">
        <w:rPr>
          <w:rFonts w:asciiTheme="majorHAnsi" w:hAnsiTheme="majorHAnsi" w:cstheme="majorHAnsi"/>
          <w:i/>
          <w:iCs/>
        </w:rPr>
        <w:t>–</w:t>
      </w:r>
      <w:r>
        <w:rPr>
          <w:rFonts w:asciiTheme="majorHAnsi" w:hAnsiTheme="majorHAnsi" w:cstheme="majorHAnsi"/>
          <w:i/>
          <w:iCs/>
        </w:rPr>
        <w:t xml:space="preserve"> Wykorzystując nasze kilkudziesięcioletnie doświadczenie, stworzyliśmy dla rozwiązania konstrukcję, która pozwoli przetrwać porywiste wiatry i niesprzyjające warunki atmosferyczne</w:t>
      </w:r>
      <w:r w:rsidR="00CD02B7">
        <w:rPr>
          <w:rFonts w:asciiTheme="majorHAnsi" w:hAnsiTheme="majorHAnsi" w:cstheme="majorHAnsi"/>
          <w:i/>
          <w:iCs/>
        </w:rPr>
        <w:t xml:space="preserve"> </w:t>
      </w:r>
      <w:r w:rsidR="00CD02B7" w:rsidRPr="0000587D">
        <w:rPr>
          <w:rFonts w:asciiTheme="majorHAnsi" w:hAnsiTheme="majorHAnsi" w:cstheme="majorHAnsi"/>
        </w:rPr>
        <w:t xml:space="preserve">– </w:t>
      </w:r>
      <w:r w:rsidR="00CD02B7" w:rsidRPr="00EB645E">
        <w:rPr>
          <w:rFonts w:asciiTheme="majorHAnsi" w:hAnsiTheme="majorHAnsi" w:cstheme="majorHAnsi"/>
        </w:rPr>
        <w:t>podsumował</w:t>
      </w:r>
      <w:r w:rsidR="00CD02B7">
        <w:rPr>
          <w:rFonts w:asciiTheme="majorHAnsi" w:hAnsiTheme="majorHAnsi" w:cstheme="majorHAnsi"/>
          <w:b/>
          <w:bCs/>
        </w:rPr>
        <w:t xml:space="preserve"> </w:t>
      </w:r>
      <w:r w:rsidR="00CD02B7" w:rsidRPr="006A6E1C">
        <w:rPr>
          <w:rFonts w:asciiTheme="majorHAnsi" w:hAnsiTheme="majorHAnsi" w:cstheme="majorHAnsi"/>
          <w:b/>
        </w:rPr>
        <w:t xml:space="preserve">Marek </w:t>
      </w:r>
      <w:proofErr w:type="spellStart"/>
      <w:r w:rsidR="00CD02B7" w:rsidRPr="006A6E1C">
        <w:rPr>
          <w:rFonts w:asciiTheme="majorHAnsi" w:hAnsiTheme="majorHAnsi" w:cstheme="majorHAnsi"/>
          <w:b/>
        </w:rPr>
        <w:t>Sałaga</w:t>
      </w:r>
      <w:proofErr w:type="spellEnd"/>
      <w:r w:rsidR="00CD02B7" w:rsidRPr="0000587D">
        <w:rPr>
          <w:rFonts w:asciiTheme="majorHAnsi" w:hAnsiTheme="majorHAnsi" w:cstheme="majorHAnsi"/>
          <w:b/>
        </w:rPr>
        <w:t xml:space="preserve">, </w:t>
      </w:r>
      <w:r w:rsidR="00CD02B7" w:rsidRPr="006A6E1C">
        <w:rPr>
          <w:rFonts w:asciiTheme="majorHAnsi" w:hAnsiTheme="majorHAnsi" w:cstheme="majorHAnsi"/>
          <w:b/>
        </w:rPr>
        <w:t>Dyrektor Handlowy</w:t>
      </w:r>
      <w:r w:rsidR="00CD02B7" w:rsidRPr="0000587D">
        <w:rPr>
          <w:rFonts w:asciiTheme="majorHAnsi" w:hAnsiTheme="majorHAnsi" w:cstheme="majorHAnsi"/>
          <w:b/>
        </w:rPr>
        <w:t xml:space="preserve"> w </w:t>
      </w:r>
      <w:proofErr w:type="spellStart"/>
      <w:r w:rsidR="00CD02B7">
        <w:rPr>
          <w:rFonts w:asciiTheme="majorHAnsi" w:hAnsiTheme="majorHAnsi" w:cstheme="majorHAnsi"/>
          <w:b/>
        </w:rPr>
        <w:t>Aliplast</w:t>
      </w:r>
      <w:proofErr w:type="spellEnd"/>
      <w:r>
        <w:rPr>
          <w:rFonts w:asciiTheme="majorHAnsi" w:hAnsiTheme="majorHAnsi" w:cstheme="majorHAnsi"/>
          <w:i/>
          <w:iCs/>
        </w:rPr>
        <w:t xml:space="preserve">. </w:t>
      </w:r>
      <w:r w:rsidR="00CD02B7" w:rsidRPr="0000587D">
        <w:rPr>
          <w:rFonts w:asciiTheme="majorHAnsi" w:hAnsiTheme="majorHAnsi" w:cstheme="majorHAnsi"/>
        </w:rPr>
        <w:t xml:space="preserve">– </w:t>
      </w:r>
      <w:r>
        <w:rPr>
          <w:rFonts w:asciiTheme="majorHAnsi" w:hAnsiTheme="majorHAnsi" w:cstheme="majorHAnsi"/>
          <w:i/>
          <w:iCs/>
        </w:rPr>
        <w:t>Cieszymy się, że nasze wspólne rozwiązanie ujrzało światło dzienne i j</w:t>
      </w:r>
      <w:r w:rsidRPr="002C4D9D">
        <w:rPr>
          <w:rFonts w:asciiTheme="majorHAnsi" w:hAnsiTheme="majorHAnsi" w:cstheme="majorHAnsi"/>
          <w:i/>
          <w:iCs/>
        </w:rPr>
        <w:t xml:space="preserve">esteśmy </w:t>
      </w:r>
      <w:r>
        <w:rPr>
          <w:rFonts w:asciiTheme="majorHAnsi" w:hAnsiTheme="majorHAnsi" w:cstheme="majorHAnsi"/>
          <w:i/>
          <w:iCs/>
        </w:rPr>
        <w:t>dumni</w:t>
      </w:r>
      <w:r w:rsidRPr="002C4D9D">
        <w:rPr>
          <w:rFonts w:asciiTheme="majorHAnsi" w:hAnsiTheme="majorHAnsi" w:cstheme="majorHAnsi"/>
          <w:i/>
          <w:iCs/>
        </w:rPr>
        <w:t>, że razem z Saule</w:t>
      </w:r>
      <w:r>
        <w:rPr>
          <w:rFonts w:asciiTheme="majorHAnsi" w:hAnsiTheme="majorHAnsi" w:cstheme="majorHAnsi"/>
          <w:i/>
          <w:iCs/>
        </w:rPr>
        <w:t xml:space="preserve"> Technologies i </w:t>
      </w:r>
      <w:proofErr w:type="spellStart"/>
      <w:r>
        <w:rPr>
          <w:rFonts w:asciiTheme="majorHAnsi" w:hAnsiTheme="majorHAnsi" w:cstheme="majorHAnsi"/>
          <w:i/>
          <w:iCs/>
        </w:rPr>
        <w:t>Somfy</w:t>
      </w:r>
      <w:proofErr w:type="spellEnd"/>
      <w:r w:rsidRPr="002C4D9D">
        <w:rPr>
          <w:rFonts w:asciiTheme="majorHAnsi" w:hAnsiTheme="majorHAnsi" w:cstheme="majorHAnsi"/>
          <w:i/>
          <w:iCs/>
        </w:rPr>
        <w:t xml:space="preserve"> stajemy się częścią rewolucji solarnej</w:t>
      </w:r>
      <w:r>
        <w:rPr>
          <w:rFonts w:asciiTheme="majorHAnsi" w:hAnsiTheme="majorHAnsi" w:cstheme="majorHAnsi"/>
          <w:i/>
          <w:iCs/>
        </w:rPr>
        <w:t>, która, mamy nadzieję, zmieni oblicze zielonej energii, nie tylko w Polsce, ale i na świecie</w:t>
      </w:r>
      <w:r w:rsidRPr="0000587D">
        <w:rPr>
          <w:rFonts w:asciiTheme="majorHAnsi" w:hAnsiTheme="majorHAnsi" w:cstheme="majorHAnsi"/>
        </w:rPr>
        <w:t xml:space="preserve">. </w:t>
      </w:r>
    </w:p>
    <w:p w14:paraId="6AAABFDD" w14:textId="79E696FE" w:rsidR="00CD02B7" w:rsidRDefault="00BB6D87" w:rsidP="00BB6D87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Zaproszeni </w:t>
      </w:r>
      <w:r w:rsidR="00137AEE">
        <w:rPr>
          <w:rFonts w:asciiTheme="majorHAnsi" w:hAnsiTheme="majorHAnsi" w:cstheme="majorHAnsi"/>
        </w:rPr>
        <w:t xml:space="preserve">do Porsche </w:t>
      </w:r>
      <w:proofErr w:type="spellStart"/>
      <w:r w:rsidR="00137AEE">
        <w:rPr>
          <w:rFonts w:asciiTheme="majorHAnsi" w:hAnsiTheme="majorHAnsi" w:cstheme="majorHAnsi"/>
        </w:rPr>
        <w:t>Experience</w:t>
      </w:r>
      <w:proofErr w:type="spellEnd"/>
      <w:r w:rsidR="00137AEE">
        <w:rPr>
          <w:rFonts w:asciiTheme="majorHAnsi" w:hAnsiTheme="majorHAnsi" w:cstheme="majorHAnsi"/>
        </w:rPr>
        <w:t xml:space="preserve"> Center Silesia Ring </w:t>
      </w:r>
      <w:r>
        <w:rPr>
          <w:rFonts w:asciiTheme="majorHAnsi" w:hAnsiTheme="majorHAnsi" w:cstheme="majorHAnsi"/>
        </w:rPr>
        <w:t>goście</w:t>
      </w:r>
      <w:r w:rsidR="00CD02B7">
        <w:rPr>
          <w:rFonts w:asciiTheme="majorHAnsi" w:hAnsiTheme="majorHAnsi" w:cstheme="majorHAnsi"/>
        </w:rPr>
        <w:t xml:space="preserve"> mieli okazję nie tylko wziąć </w:t>
      </w:r>
      <w:r>
        <w:rPr>
          <w:rFonts w:asciiTheme="majorHAnsi" w:hAnsiTheme="majorHAnsi" w:cstheme="majorHAnsi"/>
        </w:rPr>
        <w:t xml:space="preserve">udział w prezentacji rozwiązań Saule Technologies, </w:t>
      </w:r>
      <w:r w:rsidR="00CD02B7">
        <w:rPr>
          <w:rFonts w:asciiTheme="majorHAnsi" w:hAnsiTheme="majorHAnsi" w:cstheme="majorHAnsi"/>
        </w:rPr>
        <w:t xml:space="preserve">ale też przekonać się, </w:t>
      </w:r>
      <w:r>
        <w:rPr>
          <w:rFonts w:asciiTheme="majorHAnsi" w:hAnsiTheme="majorHAnsi" w:cstheme="majorHAnsi"/>
        </w:rPr>
        <w:t xml:space="preserve">pod czujnym okiem instruktorów z Porsche </w:t>
      </w:r>
      <w:proofErr w:type="spellStart"/>
      <w:r>
        <w:rPr>
          <w:rFonts w:asciiTheme="majorHAnsi" w:hAnsiTheme="majorHAnsi" w:cstheme="majorHAnsi"/>
        </w:rPr>
        <w:t>Experience</w:t>
      </w:r>
      <w:proofErr w:type="spellEnd"/>
      <w:r>
        <w:rPr>
          <w:rFonts w:asciiTheme="majorHAnsi" w:hAnsiTheme="majorHAnsi" w:cstheme="majorHAnsi"/>
        </w:rPr>
        <w:t>, że rewolucja energetyczna to</w:t>
      </w:r>
      <w:r w:rsidR="00A5780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</w:t>
      </w:r>
      <w:r w:rsidR="00A5780F">
        <w:rPr>
          <w:rFonts w:asciiTheme="majorHAnsi" w:hAnsiTheme="majorHAnsi" w:cstheme="majorHAnsi"/>
        </w:rPr>
        <w:t>akże</w:t>
      </w:r>
      <w:r>
        <w:rPr>
          <w:rFonts w:asciiTheme="majorHAnsi" w:hAnsiTheme="majorHAnsi" w:cstheme="majorHAnsi"/>
        </w:rPr>
        <w:t xml:space="preserve"> samochody elektryczne będące w stanie przyspieszyć od 0 do 100 km/</w:t>
      </w:r>
      <w:r w:rsidRPr="004C5D00">
        <w:rPr>
          <w:rFonts w:asciiTheme="majorHAnsi" w:hAnsiTheme="majorHAnsi" w:cstheme="majorHAnsi"/>
        </w:rPr>
        <w:t>h w czasie 2,8</w:t>
      </w:r>
      <w:r>
        <w:rPr>
          <w:rFonts w:asciiTheme="majorHAnsi" w:hAnsiTheme="majorHAnsi" w:cstheme="majorHAnsi"/>
        </w:rPr>
        <w:t xml:space="preserve"> </w:t>
      </w:r>
      <w:r w:rsidRPr="004C5D00">
        <w:rPr>
          <w:rFonts w:asciiTheme="majorHAnsi" w:hAnsiTheme="majorHAnsi" w:cstheme="majorHAnsi"/>
        </w:rPr>
        <w:t>s.</w:t>
      </w:r>
    </w:p>
    <w:p w14:paraId="41974D47" w14:textId="4688070C" w:rsidR="00BB6D87" w:rsidRPr="005C31B1" w:rsidRDefault="00BB6D87" w:rsidP="00BB6D87">
      <w:pPr>
        <w:spacing w:after="120"/>
        <w:jc w:val="both"/>
        <w:rPr>
          <w:rFonts w:asciiTheme="majorHAnsi" w:hAnsiTheme="majorHAnsi" w:cstheme="majorHAnsi"/>
        </w:rPr>
      </w:pPr>
      <w:r w:rsidRPr="004C5D00">
        <w:rPr>
          <w:rFonts w:asciiTheme="majorHAnsi" w:hAnsiTheme="majorHAnsi" w:cstheme="majorHAnsi"/>
        </w:rPr>
        <w:t xml:space="preserve">Podsumowanie, zawierające wypowiedzi gości na temat rozwiązań zaprezentowanych w trakcie </w:t>
      </w:r>
      <w:proofErr w:type="spellStart"/>
      <w:r w:rsidRPr="004C5D00">
        <w:rPr>
          <w:rFonts w:asciiTheme="majorHAnsi" w:hAnsiTheme="majorHAnsi" w:cstheme="majorHAnsi"/>
        </w:rPr>
        <w:t>Perovskite</w:t>
      </w:r>
      <w:proofErr w:type="spellEnd"/>
      <w:r w:rsidRPr="004C5D00">
        <w:rPr>
          <w:rFonts w:asciiTheme="majorHAnsi" w:hAnsiTheme="majorHAnsi" w:cstheme="majorHAnsi"/>
        </w:rPr>
        <w:t xml:space="preserve"> Day, jest dostępne pod adresem:</w:t>
      </w:r>
      <w:r w:rsidR="008B40F8">
        <w:rPr>
          <w:rFonts w:asciiTheme="majorHAnsi" w:hAnsiTheme="majorHAnsi" w:cstheme="majorHAnsi"/>
        </w:rPr>
        <w:t xml:space="preserve"> </w:t>
      </w:r>
      <w:hyperlink r:id="rId8" w:history="1">
        <w:r w:rsidR="008B40F8" w:rsidRPr="008B40F8">
          <w:rPr>
            <w:rStyle w:val="Hipercze"/>
            <w:rFonts w:asciiTheme="majorHAnsi" w:hAnsiTheme="majorHAnsi" w:cstheme="majorHAnsi"/>
            <w:b/>
            <w:bCs/>
          </w:rPr>
          <w:t>sauletech.com/</w:t>
        </w:r>
        <w:proofErr w:type="spellStart"/>
        <w:r w:rsidR="008B40F8" w:rsidRPr="008B40F8">
          <w:rPr>
            <w:rStyle w:val="Hipercze"/>
            <w:rFonts w:asciiTheme="majorHAnsi" w:hAnsiTheme="majorHAnsi" w:cstheme="majorHAnsi"/>
            <w:b/>
            <w:bCs/>
          </w:rPr>
          <w:t>newproducts</w:t>
        </w:r>
        <w:proofErr w:type="spellEnd"/>
      </w:hyperlink>
      <w:r>
        <w:t>.</w:t>
      </w:r>
      <w:r w:rsidRPr="004C5D00">
        <w:rPr>
          <w:rFonts w:asciiTheme="majorHAnsi" w:hAnsiTheme="majorHAnsi" w:cstheme="majorHAnsi"/>
        </w:rPr>
        <w:t xml:space="preserve"> Wydarzenie było zorganizowane przez Saule Technologies, </w:t>
      </w:r>
      <w:proofErr w:type="spellStart"/>
      <w:r>
        <w:rPr>
          <w:rFonts w:asciiTheme="majorHAnsi" w:hAnsiTheme="majorHAnsi" w:cstheme="majorHAnsi"/>
        </w:rPr>
        <w:t>Somfy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 w:rsidRPr="004C5D00">
        <w:rPr>
          <w:rFonts w:asciiTheme="majorHAnsi" w:hAnsiTheme="majorHAnsi" w:cstheme="majorHAnsi"/>
        </w:rPr>
        <w:t>Aliplast</w:t>
      </w:r>
      <w:proofErr w:type="spellEnd"/>
      <w:r w:rsidR="00CD02B7">
        <w:rPr>
          <w:rFonts w:asciiTheme="majorHAnsi" w:hAnsiTheme="majorHAnsi" w:cstheme="majorHAnsi"/>
        </w:rPr>
        <w:t xml:space="preserve"> i</w:t>
      </w:r>
      <w:r w:rsidRPr="004C5D00">
        <w:rPr>
          <w:rFonts w:asciiTheme="majorHAnsi" w:hAnsiTheme="majorHAnsi" w:cstheme="majorHAnsi"/>
        </w:rPr>
        <w:t xml:space="preserve"> Columbus Energy.</w:t>
      </w:r>
      <w:r>
        <w:rPr>
          <w:rFonts w:asciiTheme="majorHAnsi" w:hAnsiTheme="majorHAnsi" w:cstheme="majorHAnsi"/>
        </w:rPr>
        <w:t xml:space="preserve"> </w:t>
      </w:r>
    </w:p>
    <w:p w14:paraId="647C65C5" w14:textId="77777777" w:rsidR="00BB6D87" w:rsidRDefault="00BB6D87" w:rsidP="00BB6D87">
      <w:pPr>
        <w:shd w:val="clear" w:color="auto" w:fill="FFFFFF"/>
        <w:spacing w:after="120"/>
        <w:jc w:val="both"/>
        <w:rPr>
          <w:rFonts w:asciiTheme="majorHAnsi" w:eastAsia="Times New Roman" w:hAnsiTheme="majorHAnsi" w:cstheme="majorHAnsi"/>
          <w:b/>
          <w:color w:val="222222"/>
          <w:szCs w:val="24"/>
          <w:lang w:eastAsia="pl-PL"/>
        </w:rPr>
      </w:pPr>
    </w:p>
    <w:p w14:paraId="135933A0" w14:textId="77777777" w:rsidR="00BB6D87" w:rsidRPr="0010533B" w:rsidRDefault="00BB6D87" w:rsidP="00BB6D87">
      <w:pPr>
        <w:shd w:val="clear" w:color="auto" w:fill="FFFFFF"/>
        <w:spacing w:after="120"/>
        <w:jc w:val="both"/>
        <w:rPr>
          <w:rFonts w:asciiTheme="majorHAnsi" w:eastAsia="Times New Roman" w:hAnsiTheme="majorHAnsi" w:cstheme="majorHAnsi"/>
          <w:b/>
          <w:color w:val="222222"/>
          <w:szCs w:val="24"/>
          <w:lang w:eastAsia="pl-PL"/>
        </w:rPr>
      </w:pPr>
      <w:r w:rsidRPr="0010533B">
        <w:rPr>
          <w:rFonts w:asciiTheme="majorHAnsi" w:eastAsia="Times New Roman" w:hAnsiTheme="majorHAnsi" w:cstheme="majorHAnsi"/>
          <w:b/>
          <w:color w:val="222222"/>
          <w:szCs w:val="24"/>
          <w:lang w:eastAsia="pl-PL"/>
        </w:rPr>
        <w:t>O Saule Technologies</w:t>
      </w:r>
    </w:p>
    <w:p w14:paraId="601E3AAB" w14:textId="00AE9E60" w:rsidR="00BB6D87" w:rsidRDefault="00BB6D87" w:rsidP="00BB6D87">
      <w:pPr>
        <w:spacing w:after="120"/>
        <w:jc w:val="both"/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</w:pPr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Saule Technologies to spółka założona w 2014 roku przez Olgę </w:t>
      </w:r>
      <w:proofErr w:type="spellStart"/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>Malinkiewicz</w:t>
      </w:r>
      <w:proofErr w:type="spellEnd"/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, wynalazczynię </w:t>
      </w:r>
      <w:r w:rsidR="00D779ED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przełomowej </w:t>
      </w:r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metody wytwarzania </w:t>
      </w:r>
      <w:proofErr w:type="spellStart"/>
      <w:r w:rsidR="00D779ED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>perowskitowych</w:t>
      </w:r>
      <w:proofErr w:type="spellEnd"/>
      <w:r w:rsidR="00D779ED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 </w:t>
      </w:r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ogniw słonecznych </w:t>
      </w:r>
      <w:r w:rsidR="00D779ED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metodą druku </w:t>
      </w:r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oraz </w:t>
      </w:r>
      <w:r w:rsidR="00D779ED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przez </w:t>
      </w:r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jej wspólników Piotra Krycha i Artura </w:t>
      </w:r>
      <w:proofErr w:type="spellStart"/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>Kupczunasa</w:t>
      </w:r>
      <w:proofErr w:type="spellEnd"/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. </w:t>
      </w:r>
      <w:r w:rsidR="00D548E2"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Saule Technologies </w:t>
      </w:r>
      <w:r w:rsidR="006D11D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jest światowym </w:t>
      </w:r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pionierem w zastosowaniu </w:t>
      </w:r>
      <w:r w:rsidR="00D779ED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technologii </w:t>
      </w:r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druku atramentowego do produkcji elastycznych, lekkich, </w:t>
      </w:r>
      <w:proofErr w:type="spellStart"/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>ultracienkich</w:t>
      </w:r>
      <w:proofErr w:type="spellEnd"/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 i półprzezroczystych </w:t>
      </w:r>
      <w:proofErr w:type="spellStart"/>
      <w:r w:rsidR="006D11D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>perowskitowych</w:t>
      </w:r>
      <w:proofErr w:type="spellEnd"/>
      <w:r w:rsidR="006D11D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 </w:t>
      </w:r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modułów fotowoltaicznych. Celem spółki jest </w:t>
      </w:r>
      <w:r w:rsidR="00D779ED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>komercjalizacja i dalszy rozwój autorskiej technologii fotowoltaicznej</w:t>
      </w:r>
      <w:r w:rsidR="00D548E2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 na bazie perowskitów</w:t>
      </w:r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, </w:t>
      </w:r>
      <w:r w:rsidR="00D548E2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>znacząco przewyższającej wachlarzem możliwych zastosowań tradycyjną technologię krzemową</w:t>
      </w:r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>.</w:t>
      </w:r>
      <w:r w:rsidR="00D548E2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 </w:t>
      </w:r>
    </w:p>
    <w:p w14:paraId="45FE73F5" w14:textId="3AB00EAC" w:rsidR="00281945" w:rsidRPr="003A4D0B" w:rsidRDefault="00281945" w:rsidP="003A4D0B">
      <w:pPr>
        <w:shd w:val="clear" w:color="auto" w:fill="FFFFFF"/>
        <w:spacing w:after="120"/>
        <w:jc w:val="both"/>
        <w:rPr>
          <w:rFonts w:asciiTheme="majorHAnsi" w:eastAsia="Times New Roman" w:hAnsiTheme="majorHAnsi" w:cstheme="majorHAnsi"/>
          <w:b/>
          <w:color w:val="222222"/>
          <w:szCs w:val="24"/>
          <w:lang w:eastAsia="pl-PL"/>
        </w:rPr>
      </w:pPr>
      <w:r w:rsidRPr="003A4D0B">
        <w:rPr>
          <w:rFonts w:asciiTheme="majorHAnsi" w:eastAsia="Times New Roman" w:hAnsiTheme="majorHAnsi" w:cstheme="majorHAnsi"/>
          <w:b/>
          <w:color w:val="222222"/>
          <w:szCs w:val="24"/>
          <w:lang w:eastAsia="pl-PL"/>
        </w:rPr>
        <w:t xml:space="preserve">O </w:t>
      </w:r>
      <w:proofErr w:type="spellStart"/>
      <w:r w:rsidRPr="003A4D0B">
        <w:rPr>
          <w:rFonts w:asciiTheme="majorHAnsi" w:eastAsia="Times New Roman" w:hAnsiTheme="majorHAnsi" w:cstheme="majorHAnsi"/>
          <w:b/>
          <w:color w:val="222222"/>
          <w:szCs w:val="24"/>
          <w:lang w:eastAsia="pl-PL"/>
        </w:rPr>
        <w:t>Somfy</w:t>
      </w:r>
      <w:proofErr w:type="spellEnd"/>
    </w:p>
    <w:p w14:paraId="31A0E049" w14:textId="1B932F54" w:rsidR="00281945" w:rsidRPr="003A4D0B" w:rsidRDefault="00281945" w:rsidP="00281945">
      <w:pPr>
        <w:tabs>
          <w:tab w:val="left" w:pos="6870"/>
        </w:tabs>
        <w:jc w:val="both"/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</w:pPr>
      <w:r w:rsidRPr="003A4D0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SOMFY – to światowy lider w zakresie automatyki domowej i kluczowy dostawca rozwiązań smart </w:t>
      </w:r>
      <w:proofErr w:type="spellStart"/>
      <w:r w:rsidRPr="003A4D0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>home</w:t>
      </w:r>
      <w:proofErr w:type="spellEnd"/>
      <w:r w:rsidRPr="003A4D0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 do sterowania w budynkach mieszkalnych i komercyjnych. </w:t>
      </w:r>
      <w:proofErr w:type="spellStart"/>
      <w:r w:rsidRPr="003A4D0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>Somfy</w:t>
      </w:r>
      <w:proofErr w:type="spellEnd"/>
      <w:r w:rsidRPr="003A4D0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 od lat opracowuje produkty, które wprowadzają domy na poziom Internetu Rzeczy (Internet of </w:t>
      </w:r>
      <w:proofErr w:type="spellStart"/>
      <w:r w:rsidRPr="003A4D0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>Things</w:t>
      </w:r>
      <w:proofErr w:type="spellEnd"/>
      <w:r w:rsidRPr="003A4D0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). Łączy ze sobą jednym systemem różne urządzenia, zmieniając domy na całym świecie w komfortowe i bezpieczne domy inteligentne. Wysoką jakość produktów firmy </w:t>
      </w:r>
      <w:proofErr w:type="spellStart"/>
      <w:r w:rsidRPr="003A4D0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>Somfy</w:t>
      </w:r>
      <w:proofErr w:type="spellEnd"/>
      <w:r w:rsidRPr="003A4D0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 ceni 220 milionów użytkowników.</w:t>
      </w:r>
    </w:p>
    <w:p w14:paraId="57230053" w14:textId="686434B2" w:rsidR="00281945" w:rsidRPr="003A4D0B" w:rsidRDefault="00281945" w:rsidP="00281945">
      <w:pPr>
        <w:tabs>
          <w:tab w:val="left" w:pos="6870"/>
        </w:tabs>
        <w:jc w:val="both"/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</w:pPr>
      <w:r w:rsidRPr="003A4D0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Firma powstała w 1969 roku w </w:t>
      </w:r>
      <w:proofErr w:type="spellStart"/>
      <w:r w:rsidRPr="003A4D0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>Cluses</w:t>
      </w:r>
      <w:proofErr w:type="spellEnd"/>
      <w:r w:rsidRPr="003A4D0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 we Francji. Międzynarodowy zasięg działalności obejmuje 160 oddziałów w 60 krajach na całym świecie</w:t>
      </w:r>
      <w:r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. </w:t>
      </w:r>
      <w:r w:rsidRPr="003A4D0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W Polsce spółka istnieje od 1996 roku. W 2014 roku powstała należąca do </w:t>
      </w:r>
      <w:proofErr w:type="spellStart"/>
      <w:r w:rsidRPr="003A4D0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>Somfy</w:t>
      </w:r>
      <w:proofErr w:type="spellEnd"/>
      <w:r w:rsidRPr="003A4D0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 fabryka SOPEM w Niepołomicach. Obecnie oprócz jednostki produkcyjnej oraz Działu Badań i Rozwoju, funkcjonuje w Niepołomicach Wschodnioeuropejska Platforma Dystrybucyjna, która dostarcza produkty do odbiorców z całej Europy Środkowo-Wschodniej.</w:t>
      </w:r>
    </w:p>
    <w:p w14:paraId="0F2FA385" w14:textId="77777777" w:rsidR="00281945" w:rsidRPr="003A4D0B" w:rsidRDefault="00281945" w:rsidP="00BB6D87">
      <w:pPr>
        <w:spacing w:after="120"/>
        <w:jc w:val="both"/>
        <w:rPr>
          <w:rFonts w:asciiTheme="majorHAnsi" w:hAnsiTheme="majorHAnsi" w:cstheme="majorHAnsi"/>
          <w:iCs/>
          <w:color w:val="1D1C1D"/>
          <w:sz w:val="20"/>
          <w:szCs w:val="23"/>
          <w:shd w:val="clear" w:color="auto" w:fill="FFFFFF"/>
        </w:rPr>
      </w:pPr>
    </w:p>
    <w:p w14:paraId="02BD9F25" w14:textId="77777777" w:rsidR="00BB6D87" w:rsidRPr="0010533B" w:rsidRDefault="00BB6D87" w:rsidP="00BB6D87">
      <w:pPr>
        <w:spacing w:after="0"/>
        <w:jc w:val="right"/>
        <w:rPr>
          <w:rFonts w:asciiTheme="majorHAnsi" w:eastAsia="Times New Roman" w:hAnsiTheme="majorHAnsi" w:cstheme="majorHAnsi"/>
          <w:b/>
          <w:szCs w:val="24"/>
          <w:lang w:eastAsia="pl-PL"/>
        </w:rPr>
      </w:pPr>
      <w:r w:rsidRPr="0010533B">
        <w:rPr>
          <w:rFonts w:asciiTheme="majorHAnsi" w:eastAsia="Times New Roman" w:hAnsiTheme="majorHAnsi" w:cstheme="majorHAnsi"/>
          <w:b/>
          <w:bCs/>
          <w:color w:val="000000"/>
          <w:szCs w:val="24"/>
          <w:lang w:eastAsia="pl-PL"/>
        </w:rPr>
        <w:t>Kontakt dla mediów:</w:t>
      </w:r>
    </w:p>
    <w:p w14:paraId="3F8F0CEF" w14:textId="77777777" w:rsidR="00BB6D87" w:rsidRPr="0010533B" w:rsidRDefault="00BB6D87" w:rsidP="00BB6D87">
      <w:pPr>
        <w:spacing w:after="0"/>
        <w:jc w:val="right"/>
        <w:rPr>
          <w:rFonts w:asciiTheme="majorHAnsi" w:eastAsia="Times New Roman" w:hAnsiTheme="majorHAnsi" w:cstheme="majorHAnsi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Cs w:val="24"/>
          <w:lang w:eastAsia="pl-PL"/>
        </w:rPr>
        <w:t>Maciej Piotrowski</w:t>
      </w:r>
    </w:p>
    <w:p w14:paraId="6DEFF308" w14:textId="77777777" w:rsidR="00BB6D87" w:rsidRPr="0010533B" w:rsidRDefault="00BB6D87" w:rsidP="00BB6D87">
      <w:pPr>
        <w:spacing w:after="0"/>
        <w:jc w:val="right"/>
        <w:rPr>
          <w:rFonts w:asciiTheme="majorHAnsi" w:eastAsia="Times New Roman" w:hAnsiTheme="majorHAnsi" w:cstheme="majorHAnsi"/>
          <w:szCs w:val="24"/>
          <w:lang w:eastAsia="pl-PL"/>
        </w:rPr>
      </w:pPr>
      <w:r w:rsidRPr="0010533B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>PR Calling</w:t>
      </w:r>
    </w:p>
    <w:p w14:paraId="294B7251" w14:textId="77777777" w:rsidR="00BB6D87" w:rsidRPr="0010533B" w:rsidRDefault="00BB6D87" w:rsidP="00BB6D87">
      <w:pPr>
        <w:spacing w:after="0"/>
        <w:jc w:val="right"/>
        <w:rPr>
          <w:rFonts w:asciiTheme="majorHAnsi" w:eastAsia="Times New Roman" w:hAnsiTheme="majorHAnsi" w:cstheme="majorHAnsi"/>
          <w:color w:val="000000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Cs w:val="24"/>
          <w:lang w:eastAsia="pl-PL"/>
        </w:rPr>
        <w:t>+48 503 514 994</w:t>
      </w:r>
    </w:p>
    <w:p w14:paraId="4E6D635E" w14:textId="77777777" w:rsidR="00BB6D87" w:rsidRPr="0010533B" w:rsidRDefault="00BB6D87" w:rsidP="00BB6D87">
      <w:pPr>
        <w:spacing w:after="0"/>
        <w:jc w:val="right"/>
        <w:rPr>
          <w:rFonts w:asciiTheme="majorHAnsi" w:eastAsia="Times New Roman" w:hAnsiTheme="majorHAnsi" w:cstheme="majorHAnsi"/>
          <w:color w:val="222222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Cs w:val="24"/>
          <w:lang w:eastAsia="pl-PL"/>
        </w:rPr>
        <w:t>maciej.piotrowski</w:t>
      </w:r>
      <w:r w:rsidRPr="0010533B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>@prcalling.pl</w:t>
      </w:r>
    </w:p>
    <w:p w14:paraId="5589F419" w14:textId="77777777" w:rsidR="00BB6D87" w:rsidRDefault="00BB6D87" w:rsidP="00BB6D87">
      <w:pPr>
        <w:rPr>
          <w:rFonts w:asciiTheme="majorHAnsi" w:hAnsiTheme="majorHAnsi" w:cstheme="majorHAnsi"/>
        </w:rPr>
      </w:pPr>
    </w:p>
    <w:p w14:paraId="286652F4" w14:textId="77777777" w:rsidR="00BB6D87" w:rsidRPr="00EB645E" w:rsidRDefault="00BB6D87" w:rsidP="00BB6D87">
      <w:pPr>
        <w:jc w:val="center"/>
        <w:rPr>
          <w:rFonts w:asciiTheme="majorHAnsi" w:hAnsiTheme="majorHAnsi" w:cstheme="majorHAnsi"/>
        </w:rPr>
      </w:pPr>
    </w:p>
    <w:p w14:paraId="26764346" w14:textId="77777777" w:rsidR="00BB6D87" w:rsidRPr="00BB6D87" w:rsidRDefault="00BB6D87" w:rsidP="00BB6D87"/>
    <w:sectPr w:rsidR="00BB6D87" w:rsidRPr="00BB6D87" w:rsidSect="00F27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65A3E" w14:textId="77777777" w:rsidR="008B0F57" w:rsidRDefault="008B0F57">
      <w:pPr>
        <w:spacing w:after="0" w:line="240" w:lineRule="auto"/>
      </w:pPr>
      <w:r>
        <w:separator/>
      </w:r>
    </w:p>
  </w:endnote>
  <w:endnote w:type="continuationSeparator" w:id="0">
    <w:p w14:paraId="1AA466B4" w14:textId="77777777" w:rsidR="008B0F57" w:rsidRDefault="008B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47EA" w14:textId="77777777" w:rsidR="000E41E0" w:rsidRDefault="000E41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06051" w14:textId="77777777" w:rsidR="00F27A44" w:rsidRDefault="00B339B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8E305D" wp14:editId="2BE22E89">
              <wp:simplePos x="0" y="0"/>
              <wp:positionH relativeFrom="column">
                <wp:posOffset>-180975</wp:posOffset>
              </wp:positionH>
              <wp:positionV relativeFrom="paragraph">
                <wp:posOffset>-473710</wp:posOffset>
              </wp:positionV>
              <wp:extent cx="3767946" cy="457200"/>
              <wp:effectExtent l="0" t="0" r="0" b="0"/>
              <wp:wrapNone/>
              <wp:docPr id="195" name="Pole tekstowe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7946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0BB8E8" w14:textId="77777777" w:rsidR="00F27A44" w:rsidRPr="00B813A1" w:rsidRDefault="008B0F57" w:rsidP="00F27A44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360"/>
                            </w:tabs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2A8E305D" id="_x0000_t202" coordsize="21600,21600" o:spt="202" path="m,l,21600r21600,l21600,xe">
              <v:stroke joinstyle="miter"/>
              <v:path gradientshapeok="t" o:connecttype="rect"/>
            </v:shapetype>
            <v:shape id="Pole tekstowe 195" o:spid="_x0000_s1026" type="#_x0000_t202" style="position:absolute;margin-left:-14.25pt;margin-top:-37.3pt;width:296.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" filled="f" stroked="f" strokeweight=".5pt">
              <v:textbox inset="0,0,0,0">
                <w:txbxContent>
                  <w:p w14:paraId="430BB8E8" w14:textId="77777777" w:rsidR="00F27A44" w:rsidRPr="00B813A1" w:rsidRDefault="009C28FF" w:rsidP="00F27A44">
                    <w:pPr>
                      <w:pStyle w:val="Stopka"/>
                      <w:tabs>
                        <w:tab w:val="clear" w:pos="4536"/>
                        <w:tab w:val="clear" w:pos="9072"/>
                        <w:tab w:val="right" w:pos="9360"/>
                      </w:tabs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FF38" w14:textId="77777777" w:rsidR="000E41E0" w:rsidRDefault="000E41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AA03B" w14:textId="77777777" w:rsidR="008B0F57" w:rsidRDefault="008B0F57">
      <w:pPr>
        <w:spacing w:after="0" w:line="240" w:lineRule="auto"/>
      </w:pPr>
      <w:r>
        <w:separator/>
      </w:r>
    </w:p>
  </w:footnote>
  <w:footnote w:type="continuationSeparator" w:id="0">
    <w:p w14:paraId="1B85EB3C" w14:textId="77777777" w:rsidR="008B0F57" w:rsidRDefault="008B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544B5" w14:textId="77777777" w:rsidR="000E41E0" w:rsidRDefault="000E41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ACA22" w14:textId="77777777" w:rsidR="000E41E0" w:rsidRDefault="000E41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6A147" w14:textId="77777777" w:rsidR="000E41E0" w:rsidRDefault="000E41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87"/>
    <w:rsid w:val="00001CEB"/>
    <w:rsid w:val="00012294"/>
    <w:rsid w:val="00025EC6"/>
    <w:rsid w:val="000659A2"/>
    <w:rsid w:val="0007158D"/>
    <w:rsid w:val="000E32A3"/>
    <w:rsid w:val="000E41E0"/>
    <w:rsid w:val="00137AEE"/>
    <w:rsid w:val="0016081A"/>
    <w:rsid w:val="001678FE"/>
    <w:rsid w:val="00185710"/>
    <w:rsid w:val="00190CE3"/>
    <w:rsid w:val="001E35AD"/>
    <w:rsid w:val="001E7367"/>
    <w:rsid w:val="00222BD5"/>
    <w:rsid w:val="002543F4"/>
    <w:rsid w:val="00262AC4"/>
    <w:rsid w:val="00281945"/>
    <w:rsid w:val="0030200A"/>
    <w:rsid w:val="003617EC"/>
    <w:rsid w:val="003627B8"/>
    <w:rsid w:val="003854C3"/>
    <w:rsid w:val="003A39EE"/>
    <w:rsid w:val="003A4D0B"/>
    <w:rsid w:val="004B27AB"/>
    <w:rsid w:val="004B6B10"/>
    <w:rsid w:val="004E10E3"/>
    <w:rsid w:val="004E1FB9"/>
    <w:rsid w:val="004F47E4"/>
    <w:rsid w:val="00534FE0"/>
    <w:rsid w:val="0057014A"/>
    <w:rsid w:val="00575966"/>
    <w:rsid w:val="00585896"/>
    <w:rsid w:val="005C191F"/>
    <w:rsid w:val="005C5C4B"/>
    <w:rsid w:val="005E55D7"/>
    <w:rsid w:val="00661DBA"/>
    <w:rsid w:val="00697159"/>
    <w:rsid w:val="006B7A30"/>
    <w:rsid w:val="006D11DB"/>
    <w:rsid w:val="00727900"/>
    <w:rsid w:val="00727E98"/>
    <w:rsid w:val="00740393"/>
    <w:rsid w:val="00780AEB"/>
    <w:rsid w:val="007C3FC5"/>
    <w:rsid w:val="007D66CC"/>
    <w:rsid w:val="007E429E"/>
    <w:rsid w:val="008052D0"/>
    <w:rsid w:val="008561D8"/>
    <w:rsid w:val="00866E4E"/>
    <w:rsid w:val="00893963"/>
    <w:rsid w:val="008B0F57"/>
    <w:rsid w:val="008B40F8"/>
    <w:rsid w:val="008F4045"/>
    <w:rsid w:val="0095101E"/>
    <w:rsid w:val="00986935"/>
    <w:rsid w:val="009B6E0B"/>
    <w:rsid w:val="009C28FF"/>
    <w:rsid w:val="009D267B"/>
    <w:rsid w:val="009E2F78"/>
    <w:rsid w:val="00A50373"/>
    <w:rsid w:val="00A5780F"/>
    <w:rsid w:val="00AA37A6"/>
    <w:rsid w:val="00AC20F5"/>
    <w:rsid w:val="00AE082B"/>
    <w:rsid w:val="00B30A5C"/>
    <w:rsid w:val="00B339BD"/>
    <w:rsid w:val="00B6358A"/>
    <w:rsid w:val="00B87994"/>
    <w:rsid w:val="00BB595D"/>
    <w:rsid w:val="00BB6D87"/>
    <w:rsid w:val="00BE0DD9"/>
    <w:rsid w:val="00BF1FED"/>
    <w:rsid w:val="00C21FB1"/>
    <w:rsid w:val="00C22B5C"/>
    <w:rsid w:val="00C30AB6"/>
    <w:rsid w:val="00C5640B"/>
    <w:rsid w:val="00C7563F"/>
    <w:rsid w:val="00CA7731"/>
    <w:rsid w:val="00CB1287"/>
    <w:rsid w:val="00CD02B7"/>
    <w:rsid w:val="00D07B76"/>
    <w:rsid w:val="00D26588"/>
    <w:rsid w:val="00D42211"/>
    <w:rsid w:val="00D548E2"/>
    <w:rsid w:val="00D779ED"/>
    <w:rsid w:val="00DA6C7C"/>
    <w:rsid w:val="00DF7F11"/>
    <w:rsid w:val="00E249C0"/>
    <w:rsid w:val="00E329A5"/>
    <w:rsid w:val="00E35CB4"/>
    <w:rsid w:val="00E8240C"/>
    <w:rsid w:val="00EF52EE"/>
    <w:rsid w:val="00F146CE"/>
    <w:rsid w:val="00F17E04"/>
    <w:rsid w:val="00FC453A"/>
    <w:rsid w:val="00FC56F3"/>
    <w:rsid w:val="00FD1322"/>
    <w:rsid w:val="00FF1822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D43C8"/>
  <w15:chartTrackingRefBased/>
  <w15:docId w15:val="{4AF16097-8A2B-45D7-8625-9C104BFA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617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6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D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D8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D87"/>
  </w:style>
  <w:style w:type="paragraph" w:styleId="Tekstdymka">
    <w:name w:val="Balloon Text"/>
    <w:basedOn w:val="Normalny"/>
    <w:link w:val="TekstdymkaZnak"/>
    <w:uiPriority w:val="99"/>
    <w:semiHidden/>
    <w:unhideWhenUsed/>
    <w:rsid w:val="00BB6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2B7"/>
  </w:style>
  <w:style w:type="paragraph" w:styleId="Poprawka">
    <w:name w:val="Revision"/>
    <w:hidden/>
    <w:uiPriority w:val="99"/>
    <w:semiHidden/>
    <w:rsid w:val="00001CEB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CE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F18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FF182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75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uletech.com/newproduct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sauletech.com/newproduct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Szewczyk</dc:creator>
  <cp:keywords/>
  <dc:description/>
  <cp:lastModifiedBy>Maciej Piotrowski</cp:lastModifiedBy>
  <cp:revision>9</cp:revision>
  <dcterms:created xsi:type="dcterms:W3CDTF">2020-10-08T07:12:00Z</dcterms:created>
  <dcterms:modified xsi:type="dcterms:W3CDTF">2020-10-08T08:52:00Z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cb221a-6e97-4d92-b656-ecf531a71c86_Enabled">
    <vt:lpwstr>true</vt:lpwstr>
  </property>
  <property fmtid="{D5CDD505-2E9C-101B-9397-08002B2CF9AE}" pid="3" name="MSIP_Label_afcb221a-6e97-4d92-b656-ecf531a71c86_SetDate">
    <vt:lpwstr>2020-10-05T10:20:27Z</vt:lpwstr>
  </property>
  <property fmtid="{D5CDD505-2E9C-101B-9397-08002B2CF9AE}" pid="4" name="MSIP_Label_afcb221a-6e97-4d92-b656-ecf531a71c86_Method">
    <vt:lpwstr>Standard</vt:lpwstr>
  </property>
  <property fmtid="{D5CDD505-2E9C-101B-9397-08002B2CF9AE}" pid="5" name="MSIP_Label_afcb221a-6e97-4d92-b656-ecf531a71c86_Name">
    <vt:lpwstr>General</vt:lpwstr>
  </property>
  <property fmtid="{D5CDD505-2E9C-101B-9397-08002B2CF9AE}" pid="6" name="MSIP_Label_afcb221a-6e97-4d92-b656-ecf531a71c86_SiteId">
    <vt:lpwstr>6f2633ea-c60d-4a07-be1c-b5cd19f27133</vt:lpwstr>
  </property>
  <property fmtid="{D5CDD505-2E9C-101B-9397-08002B2CF9AE}" pid="7" name="MSIP_Label_afcb221a-6e97-4d92-b656-ecf531a71c86_ActionId">
    <vt:lpwstr>deb7c296-4fbe-4c81-8816-ce6f9b2d75e3</vt:lpwstr>
  </property>
  <property fmtid="{D5CDD505-2E9C-101B-9397-08002B2CF9AE}" pid="8" name="MSIP_Label_afcb221a-6e97-4d92-b656-ecf531a71c86_ContentBits">
    <vt:lpwstr>0</vt:lpwstr>
  </property>
</Properties>
</file>